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81" w:lineRule="auto"/>
        <w:ind w:left="4428" w:right="27" w:hanging="3503"/>
        <w:rPr>
          <w:b w:val="1"/>
          <w:sz w:val="20"/>
          <w:szCs w:val="20"/>
        </w:rPr>
      </w:pPr>
      <w:r w:rsidDel="00000000" w:rsidR="00000000" w:rsidRPr="00000000">
        <w:rPr>
          <w:b w:val="1"/>
          <w:sz w:val="20"/>
          <w:szCs w:val="20"/>
          <w:rtl w:val="0"/>
        </w:rPr>
        <w:t xml:space="preserve">FICHA Nro. 2: EVALUACIÓN DEL DESEMPEÑO DEL ESTUDIANTE EN LA ENTIDAD RECEPTORA FORMADORA EDUCACIÓN INICIAL</w:t>
      </w:r>
    </w:p>
    <w:tbl>
      <w:tblPr>
        <w:tblStyle w:val="Table1"/>
        <w:tblW w:w="10228.0" w:type="dxa"/>
        <w:jc w:val="left"/>
        <w:tblInd w:w="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47"/>
        <w:gridCol w:w="3821"/>
        <w:gridCol w:w="569"/>
        <w:gridCol w:w="84"/>
        <w:gridCol w:w="653"/>
        <w:gridCol w:w="650"/>
        <w:gridCol w:w="652"/>
        <w:gridCol w:w="652"/>
        <w:tblGridChange w:id="0">
          <w:tblGrid>
            <w:gridCol w:w="3147"/>
            <w:gridCol w:w="3821"/>
            <w:gridCol w:w="569"/>
            <w:gridCol w:w="84"/>
            <w:gridCol w:w="653"/>
            <w:gridCol w:w="650"/>
            <w:gridCol w:w="652"/>
            <w:gridCol w:w="652"/>
          </w:tblGrid>
        </w:tblGridChange>
      </w:tblGrid>
      <w:tr>
        <w:trPr>
          <w:cantSplit w:val="0"/>
          <w:trHeight w:val="265" w:hRule="atLeast"/>
          <w:tblHeader w:val="0"/>
        </w:trPr>
        <w:tc>
          <w:tcPr>
            <w:gridSpan w:val="8"/>
            <w:shd w:fill="d9d9d9"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199" w:lineRule="auto"/>
              <w:ind w:left="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DATOS INFORMATIVOS DEL ESTUDIANTE</w:t>
            </w:r>
          </w:p>
        </w:tc>
      </w:tr>
      <w:tr>
        <w:trPr>
          <w:cantSplit w:val="0"/>
          <w:trHeight w:val="304"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02"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del estudiante:</w:t>
            </w:r>
          </w:p>
        </w:tc>
        <w:tc>
          <w:tcPr>
            <w:gridSpan w:val="7"/>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199"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Cédula de identidad del estudiante:</w:t>
            </w:r>
          </w:p>
        </w:tc>
        <w:tc>
          <w:tcPr>
            <w:gridSpan w:val="7"/>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199"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Teléfono:</w:t>
            </w:r>
          </w:p>
        </w:tc>
        <w:tc>
          <w:tcPr>
            <w:gridSpan w:val="7"/>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199"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E-mail:</w:t>
            </w:r>
          </w:p>
        </w:tc>
        <w:tc>
          <w:tcPr>
            <w:gridSpan w:val="7"/>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02"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Período Académico:</w:t>
            </w:r>
          </w:p>
        </w:tc>
        <w:tc>
          <w:tcPr>
            <w:gridSpan w:val="7"/>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7" w:hRule="atLeast"/>
          <w:tblHeader w:val="0"/>
        </w:trPr>
        <w:tc>
          <w:tcPr>
            <w:gridSpan w:val="8"/>
            <w:shd w:fill="d9d9d9"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9" w:lineRule="auto"/>
              <w:ind w:left="9" w:right="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DATOS INFORMATIVOS INSTITUTO</w:t>
            </w:r>
          </w:p>
        </w:tc>
      </w:tr>
      <w:tr>
        <w:trPr>
          <w:cantSplit w:val="0"/>
          <w:trHeight w:val="292"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02"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del Instituto:</w:t>
            </w:r>
          </w:p>
        </w:tc>
        <w:tc>
          <w:tcPr>
            <w:gridSpan w:val="7"/>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02"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Dirección:</w:t>
            </w:r>
          </w:p>
        </w:tc>
        <w:tc>
          <w:tcPr>
            <w:gridSpan w:val="7"/>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02"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Teléfono:</w:t>
            </w:r>
          </w:p>
        </w:tc>
        <w:tc>
          <w:tcPr>
            <w:gridSpan w:val="7"/>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37" w:hRule="atLeast"/>
          <w:tblHeader w:val="0"/>
        </w:trPr>
        <w:tc>
          <w:tcPr>
            <w:gridSpan w:val="8"/>
            <w:shd w:fill="d9d9d9"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09" w:lineRule="auto"/>
              <w:ind w:left="9" w:right="2"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DATOS ENTIDAD RECEPTORA FORMADORA</w:t>
            </w:r>
          </w:p>
        </w:tc>
      </w:tr>
      <w:tr>
        <w:trPr>
          <w:cantSplit w:val="0"/>
          <w:trHeight w:val="256"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02"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Nombre Entidad Receptora Formadora:</w:t>
            </w:r>
          </w:p>
        </w:tc>
        <w:tc>
          <w:tcPr>
            <w:gridSpan w:val="7"/>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6" w:hRule="atLeast"/>
          <w:tblHeader w:val="0"/>
        </w:trPr>
        <w:tc>
          <w:tcPr>
            <w:gridSpan w:val="8"/>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31"/>
              </w:tabs>
              <w:spacing w:after="0" w:before="35" w:line="202"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Zona:</w:t>
              <w:tab/>
              <w:t xml:space="preserve">Distrito:</w:t>
            </w:r>
          </w:p>
        </w:tc>
      </w:tr>
      <w:tr>
        <w:trPr>
          <w:cantSplit w:val="0"/>
          <w:trHeight w:val="304"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199"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Tutor/a Académico:</w:t>
            </w:r>
          </w:p>
        </w:tc>
        <w:tc>
          <w:tcPr>
            <w:gridSpan w:val="7"/>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Tutor/a Empresarial:</w:t>
            </w:r>
          </w:p>
        </w:tc>
        <w:tc>
          <w:tcPr>
            <w:gridSpan w:val="7"/>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Fecha de ejecución de la fase práctica:</w:t>
            </w:r>
          </w:p>
        </w:tc>
        <w:tc>
          <w:tcPr>
            <w:gridSpan w:val="2"/>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Desde (dd/mm/aaaa):</w:t>
            </w:r>
          </w:p>
        </w:tc>
        <w:tc>
          <w:tcPr>
            <w:gridSpan w:val="5"/>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Hasta (dd/mm/aaaa):</w:t>
            </w:r>
          </w:p>
        </w:tc>
      </w:tr>
      <w:tr>
        <w:trPr>
          <w:cantSplit w:val="0"/>
          <w:trHeight w:val="251" w:hRule="atLeast"/>
          <w:tblHeader w:val="0"/>
        </w:trPr>
        <w:tc>
          <w:tcPr>
            <w:gridSpan w:val="8"/>
            <w:tcBorders>
              <w:left w:color="000000" w:space="0" w:sz="0" w:val="nil"/>
              <w:right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20" w:hRule="atLeast"/>
          <w:tblHeader w:val="0"/>
        </w:trPr>
        <w:tc>
          <w:tcPr>
            <w:gridSpan w:val="8"/>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Instrucciones: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Seleccione mediante un visto (</w:t>
            </w:r>
            <w:r w:rsidDel="00000000" w:rsidR="00000000" w:rsidRPr="00000000">
              <w:rPr>
                <w:rFonts w:ascii="MS Gothic" w:cs="MS Gothic" w:eastAsia="MS Gothic" w:hAnsi="MS Gothic"/>
                <w:b w:val="0"/>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la calificación de acuerdo al desempeño del estudiante, del 1 al 5, siendo 1 el menor</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0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puntaje y 5 el mayor puntaje.</w:t>
            </w:r>
          </w:p>
        </w:tc>
      </w:tr>
      <w:tr>
        <w:trPr>
          <w:cantSplit w:val="0"/>
          <w:trHeight w:val="373" w:hRule="atLeast"/>
          <w:tblHeader w:val="0"/>
        </w:trPr>
        <w:tc>
          <w:tcPr>
            <w:gridSpan w:val="2"/>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Detalles de la evaluación de la fase práctica</w:t>
            </w:r>
          </w:p>
        </w:tc>
        <w:tc>
          <w:tcPr>
            <w:gridSpan w:val="6"/>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PUNTAJE</w:t>
            </w:r>
          </w:p>
        </w:tc>
      </w:tr>
      <w:tr>
        <w:trPr>
          <w:cantSplit w:val="0"/>
          <w:trHeight w:val="282" w:hRule="atLeast"/>
          <w:tblHeader w:val="0"/>
        </w:trPr>
        <w:tc>
          <w:tcPr>
            <w:gridSpan w:val="2"/>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 Conocimientos generales adquiridos</w:t>
            </w:r>
          </w:p>
        </w:tc>
        <w:tc>
          <w:tcPr>
            <w:gridSpan w:val="2"/>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5"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21"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8"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9" w:right="2"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p>
        </w:tc>
      </w:tr>
      <w:tr>
        <w:trPr>
          <w:cantSplit w:val="0"/>
          <w:trHeight w:val="475" w:hRule="atLeast"/>
          <w:tblHeader w:val="0"/>
        </w:trPr>
        <w:tc>
          <w:tcPr>
            <w:gridSpan w:val="2"/>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A1. Rendimiento: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del alumna/o para expresar lo aprendido a lo largo del proceso formativo, en el lugar de trabajo.</w:t>
            </w:r>
          </w:p>
        </w:tc>
        <w:tc>
          <w:tcPr>
            <w:gridSpan w:val="2"/>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7" w:hRule="atLeast"/>
          <w:tblHeader w:val="0"/>
        </w:trPr>
        <w:tc>
          <w:tcPr>
            <w:gridSpan w:val="2"/>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A2. Calidad: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para alcanzar los estándares que aseguren la aplicación eficiente del aprendizaje en el lugar de trabajo.</w:t>
            </w:r>
          </w:p>
        </w:tc>
        <w:tc>
          <w:tcPr>
            <w:gridSpan w:val="2"/>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7" w:hRule="atLeast"/>
          <w:tblHeader w:val="0"/>
        </w:trPr>
        <w:tc>
          <w:tcPr>
            <w:gridSpan w:val="2"/>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12" w:right="-1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A3. Tiempo: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para el manejo óptimo del tiempo en las actividades relacionas al trabajo.</w:t>
            </w:r>
          </w:p>
        </w:tc>
        <w:tc>
          <w:tcPr>
            <w:gridSpan w:val="2"/>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74" w:hRule="atLeast"/>
          <w:tblHeader w:val="0"/>
        </w:trPr>
        <w:tc>
          <w:tcPr>
            <w:gridSpan w:val="2"/>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12" w:right="-1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A4. Recursos: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Manejo responsable y eficiente de los recursos para las actividades relacionas al trabajo.</w:t>
            </w:r>
          </w:p>
        </w:tc>
        <w:tc>
          <w:tcPr>
            <w:gridSpan w:val="2"/>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gridSpan w:val="2"/>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A5. Independencia: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Desarrollo de habilidades para trabajar y pensar por sí mismo.</w:t>
            </w:r>
          </w:p>
        </w:tc>
        <w:tc>
          <w:tcPr>
            <w:gridSpan w:val="2"/>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6" w:hRule="atLeast"/>
          <w:tblHeader w:val="0"/>
        </w:trPr>
        <w:tc>
          <w:tcPr>
            <w:gridSpan w:val="2"/>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02" w:lineRule="auto"/>
              <w:ind w:left="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 Capacidades</w:t>
            </w:r>
          </w:p>
        </w:tc>
        <w:tc>
          <w:tcPr>
            <w:gridSpan w:val="2"/>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02" w:lineRule="auto"/>
              <w:ind w:left="15"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02" w:lineRule="auto"/>
              <w:ind w:left="21"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02" w:lineRule="auto"/>
              <w:ind w:left="18"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02" w:lineRule="auto"/>
              <w:ind w:left="19" w:right="2"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02" w:lineRule="auto"/>
              <w:ind w:left="1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p>
        </w:tc>
      </w:tr>
      <w:tr>
        <w:trPr>
          <w:cantSplit w:val="0"/>
          <w:trHeight w:val="508" w:hRule="atLeast"/>
          <w:tblHeader w:val="0"/>
        </w:trPr>
        <w:tc>
          <w:tcPr>
            <w:gridSpan w:val="2"/>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B1. Comprensión: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de entender instrucciones y explicaciones dadas para el desarrollo del trabajo.</w:t>
            </w:r>
          </w:p>
        </w:tc>
        <w:tc>
          <w:tcPr>
            <w:gridSpan w:val="2"/>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4" w:right="-1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B2. Asimilación: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de retener y hacer suyos los conocimientos que se adquieren en el</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11"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trabajo.</w:t>
            </w:r>
          </w:p>
        </w:tc>
        <w:tc>
          <w:tcPr>
            <w:gridSpan w:val="2"/>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3" w:hRule="atLeast"/>
          <w:tblHeader w:val="0"/>
        </w:trPr>
        <w:tc>
          <w:tcPr>
            <w:gridSpan w:val="2"/>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B3. Expresión: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de expresar ideas tanto verbalmente, como por escrito.</w:t>
            </w:r>
          </w:p>
        </w:tc>
        <w:tc>
          <w:tcPr>
            <w:gridSpan w:val="2"/>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0" w:hRule="atLeast"/>
          <w:tblHeader w:val="0"/>
        </w:trPr>
        <w:tc>
          <w:tcPr>
            <w:gridSpan w:val="2"/>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B4. Iniciativa: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de generar ideas y acciones pertinentes al trabajo, más allá de las instrucciones y explicaciones recibidas</w:t>
            </w:r>
          </w:p>
        </w:tc>
        <w:tc>
          <w:tcPr>
            <w:gridSpan w:val="2"/>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6" w:hRule="atLeast"/>
          <w:tblHeader w:val="0"/>
        </w:trPr>
        <w:tc>
          <w:tcPr>
            <w:gridSpan w:val="2"/>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1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B5. Abstracción: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Capacidad de aplicar la comprensión de las ideas a campos más generales y de relacionar unos aspectos con otros</w:t>
            </w:r>
          </w:p>
        </w:tc>
        <w:tc>
          <w:tcPr>
            <w:gridSpan w:val="2"/>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7" w:hRule="atLeast"/>
          <w:tblHeader w:val="0"/>
        </w:trPr>
        <w:tc>
          <w:tcPr>
            <w:gridSpan w:val="2"/>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 Actitudes y comportamiento</w:t>
            </w:r>
          </w:p>
        </w:tc>
        <w:tc>
          <w:tcPr>
            <w:gridSpan w:val="2"/>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5"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1"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9" w:right="2"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9"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p>
        </w:tc>
      </w:tr>
      <w:tr>
        <w:trPr>
          <w:cantSplit w:val="0"/>
          <w:trHeight w:val="438" w:hRule="atLeast"/>
          <w:tblHeader w:val="0"/>
        </w:trPr>
        <w:tc>
          <w:tcPr>
            <w:gridSpan w:val="2"/>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4" w:right="-1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C1. Responsabilidad: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Actitud que induce a ejecutar el trabajo con atención y esmero,</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haciéndose responsable de las acciones y resultados</w:t>
            </w:r>
          </w:p>
        </w:tc>
        <w:tc>
          <w:tcPr>
            <w:gridSpan w:val="2"/>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gridSpan w:val="2"/>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C2. Dedicación: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Ejecución del trabajo con interés, de principio a fin, no por salir del paso</w:t>
            </w:r>
          </w:p>
        </w:tc>
        <w:tc>
          <w:tcPr>
            <w:gridSpan w:val="2"/>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gridSpan w:val="2"/>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C3. Calidad de ejecución: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Interés en hacer las cosas bien</w:t>
            </w:r>
          </w:p>
        </w:tc>
        <w:tc>
          <w:tcPr>
            <w:gridSpan w:val="2"/>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D">
      <w:pPr>
        <w:rPr>
          <w:rFonts w:ascii="Times New Roman" w:cs="Times New Roman" w:eastAsia="Times New Roman" w:hAnsi="Times New Roman"/>
          <w:sz w:val="18"/>
          <w:szCs w:val="18"/>
        </w:rPr>
        <w:sectPr>
          <w:headerReference r:id="rId6" w:type="default"/>
          <w:headerReference r:id="rId7" w:type="first"/>
          <w:headerReference r:id="rId8" w:type="even"/>
          <w:footerReference r:id="rId9" w:type="default"/>
          <w:footerReference r:id="rId10" w:type="first"/>
          <w:footerReference r:id="rId11" w:type="even"/>
          <w:pgSz w:h="16850" w:w="11900" w:orient="portrait"/>
          <w:pgMar w:bottom="280" w:top="1660" w:left="500" w:right="840" w:header="432" w:footer="0"/>
          <w:pgNumType w:start="1"/>
        </w:sect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p>
    <w:tbl>
      <w:tblPr>
        <w:tblStyle w:val="Table2"/>
        <w:tblW w:w="10232.999999999998" w:type="dxa"/>
        <w:jc w:val="left"/>
        <w:tblInd w:w="2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69"/>
        <w:gridCol w:w="653"/>
        <w:gridCol w:w="654"/>
        <w:gridCol w:w="651"/>
        <w:gridCol w:w="653"/>
        <w:gridCol w:w="653"/>
        <w:tblGridChange w:id="0">
          <w:tblGrid>
            <w:gridCol w:w="6969"/>
            <w:gridCol w:w="653"/>
            <w:gridCol w:w="654"/>
            <w:gridCol w:w="651"/>
            <w:gridCol w:w="653"/>
            <w:gridCol w:w="653"/>
          </w:tblGrid>
        </w:tblGridChange>
      </w:tblGrid>
      <w:tr>
        <w:trPr>
          <w:cantSplit w:val="0"/>
          <w:trHeight w:val="342"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 Cumplimiento de las normas internas</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1" w:right="8"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3"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1" w:right="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1" w:right="11"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p>
        </w:tc>
      </w:tr>
      <w:tr>
        <w:trPr>
          <w:cantSplit w:val="0"/>
          <w:trHeight w:val="532"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D1. De acuerdo con las costumbres y reglamentos internos de la empresa: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Valoración del</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06" w:lineRule="auto"/>
              <w:ind w:left="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comportamiento general del estudiante</w:t>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5788.0" w:type="dxa"/>
        <w:jc w:val="left"/>
        <w:tblInd w:w="22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1"/>
        <w:gridCol w:w="1817"/>
        <w:tblGridChange w:id="0">
          <w:tblGrid>
            <w:gridCol w:w="3971"/>
            <w:gridCol w:w="1817"/>
          </w:tblGrid>
        </w:tblGridChange>
      </w:tblGrid>
      <w:tr>
        <w:trPr>
          <w:cantSplit w:val="0"/>
          <w:trHeight w:val="717"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112" w:right="2"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NOTA DE LA FASE PRÁCTICA SOBRE 70</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2"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 1 al 70, nota mínima de aprobación: 49</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12"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/70</w:t>
            </w:r>
          </w:p>
        </w:tc>
      </w:tr>
    </w:tbl>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spacing w:line="273" w:lineRule="auto"/>
        <w:ind w:left="241" w:right="27" w:firstLine="0"/>
        <w:rPr/>
      </w:pPr>
      <w:r w:rsidDel="00000000" w:rsidR="00000000" w:rsidRPr="00000000">
        <w:rPr>
          <w:rtl w:val="0"/>
        </w:rPr>
        <w:t xml:space="preserve">Adicionalmente, esta evaluación permite orientar el trabajo futuro de la IES y de la Entidad Receptora Formadora en cuanto al desarrollo de la carrera y del estudiante. Por favor, contestar las siguientes preguntas:</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5"/>
        </w:tabs>
        <w:spacing w:after="0" w:before="165" w:line="240" w:lineRule="auto"/>
        <w:ind w:left="525" w:right="0" w:hanging="28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Aptitudes y tendencias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489065" cy="713740"/>
                <wp:effectExtent b="0" l="0" r="0" t="0"/>
                <wp:docPr id="1" name=""/>
                <a:graphic>
                  <a:graphicData uri="http://schemas.microsoft.com/office/word/2010/wordprocessingGroup">
                    <wpg:wgp>
                      <wpg:cNvGrpSpPr/>
                      <wpg:grpSpPr>
                        <a:xfrm>
                          <a:off x="2099750" y="3421400"/>
                          <a:ext cx="6489065" cy="713740"/>
                          <a:chOff x="2099750" y="3421400"/>
                          <a:chExt cx="6492900" cy="715475"/>
                        </a:xfrm>
                      </wpg:grpSpPr>
                      <wpg:grpSp>
                        <wpg:cNvGrpSpPr/>
                        <wpg:grpSpPr>
                          <a:xfrm>
                            <a:off x="2101468" y="3423130"/>
                            <a:ext cx="6489065" cy="713725"/>
                            <a:chOff x="0" y="0"/>
                            <a:chExt cx="6489065" cy="713725"/>
                          </a:xfrm>
                        </wpg:grpSpPr>
                        <wps:wsp>
                          <wps:cNvSpPr/>
                          <wps:cNvPr id="3" name="Shape 3"/>
                          <wps:spPr>
                            <a:xfrm>
                              <a:off x="0" y="0"/>
                              <a:ext cx="6489050" cy="71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264045"/>
                              <a:ext cx="6489065" cy="449580"/>
                            </a:xfrm>
                            <a:custGeom>
                              <a:rect b="b" l="l" r="r" t="t"/>
                              <a:pathLst>
                                <a:path extrusionOk="0" h="449580" w="6489065">
                                  <a:moveTo>
                                    <a:pt x="6488925" y="0"/>
                                  </a:moveTo>
                                  <a:lnTo>
                                    <a:pt x="6482842" y="0"/>
                                  </a:lnTo>
                                  <a:lnTo>
                                    <a:pt x="6482842" y="6083"/>
                                  </a:lnTo>
                                  <a:lnTo>
                                    <a:pt x="6482842" y="443471"/>
                                  </a:lnTo>
                                  <a:lnTo>
                                    <a:pt x="6096" y="443471"/>
                                  </a:lnTo>
                                  <a:lnTo>
                                    <a:pt x="6096" y="6083"/>
                                  </a:lnTo>
                                  <a:lnTo>
                                    <a:pt x="6482842" y="6083"/>
                                  </a:lnTo>
                                  <a:lnTo>
                                    <a:pt x="6482842" y="0"/>
                                  </a:lnTo>
                                  <a:lnTo>
                                    <a:pt x="6096" y="0"/>
                                  </a:lnTo>
                                  <a:lnTo>
                                    <a:pt x="0" y="0"/>
                                  </a:lnTo>
                                  <a:lnTo>
                                    <a:pt x="0" y="6083"/>
                                  </a:lnTo>
                                  <a:lnTo>
                                    <a:pt x="0" y="443471"/>
                                  </a:lnTo>
                                  <a:lnTo>
                                    <a:pt x="0" y="449567"/>
                                  </a:lnTo>
                                  <a:lnTo>
                                    <a:pt x="6096" y="449567"/>
                                  </a:lnTo>
                                  <a:lnTo>
                                    <a:pt x="6482842" y="449567"/>
                                  </a:lnTo>
                                  <a:lnTo>
                                    <a:pt x="6488925" y="449567"/>
                                  </a:lnTo>
                                  <a:lnTo>
                                    <a:pt x="6488925" y="443471"/>
                                  </a:lnTo>
                                  <a:lnTo>
                                    <a:pt x="6488925" y="6083"/>
                                  </a:lnTo>
                                  <a:lnTo>
                                    <a:pt x="6488925" y="0"/>
                                  </a:lnTo>
                                  <a:close/>
                                </a:path>
                              </a:pathLst>
                            </a:custGeom>
                            <a:solidFill>
                              <a:srgbClr val="000000"/>
                            </a:solidFill>
                            <a:ln>
                              <a:noFill/>
                            </a:ln>
                          </wps:spPr>
                          <wps:bodyPr anchorCtr="0" anchor="ctr" bIns="91425" lIns="91425" spcFirstLastPara="1" rIns="91425" wrap="square" tIns="91425">
                            <a:noAutofit/>
                          </wps:bodyPr>
                        </wps:wsp>
                        <wps:wsp>
                          <wps:cNvSpPr/>
                          <wps:cNvPr id="5" name="Shape 5"/>
                          <wps:spPr>
                            <a:xfrm>
                              <a:off x="3047" y="3047"/>
                              <a:ext cx="6483350" cy="26416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60" w:line="240"/>
                                  <w:ind w:left="103.00000190734863" w:right="0" w:firstLine="103.00000190734863"/>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E1. ¿Cuáles son las áreas de interés del estudiante?</w:t>
                                </w:r>
                              </w:p>
                            </w:txbxContent>
                          </wps:txbx>
                          <wps:bodyPr anchorCtr="0" anchor="t" bIns="0" lIns="0" spcFirstLastPara="1" rIns="0" wrap="square" tIns="0">
                            <a:noAutofit/>
                          </wps:bodyPr>
                        </wps:wsp>
                      </wpg:grpSp>
                    </wpg:wgp>
                  </a:graphicData>
                </a:graphic>
              </wp:inline>
            </w:drawing>
          </mc:Choice>
          <mc:Fallback>
            <w:drawing>
              <wp:inline distB="0" distT="0" distL="0" distR="0">
                <wp:extent cx="6489065" cy="713740"/>
                <wp:effectExtent b="0" l="0" r="0" t="0"/>
                <wp:docPr id="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489065" cy="7137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468110" cy="817244"/>
                <wp:effectExtent b="0" l="0" r="0" t="0"/>
                <wp:wrapTopAndBottom distB="0" distT="0"/>
                <wp:docPr id="5" name=""/>
                <a:graphic>
                  <a:graphicData uri="http://schemas.microsoft.com/office/word/2010/wordprocessingGroup">
                    <wpg:wgp>
                      <wpg:cNvGrpSpPr/>
                      <wpg:grpSpPr>
                        <a:xfrm>
                          <a:off x="2110225" y="3369650"/>
                          <a:ext cx="6468110" cy="817244"/>
                          <a:chOff x="2110225" y="3369650"/>
                          <a:chExt cx="6471300" cy="818975"/>
                        </a:xfrm>
                      </wpg:grpSpPr>
                      <wpg:grpSp>
                        <wpg:cNvGrpSpPr/>
                        <wpg:grpSpPr>
                          <a:xfrm>
                            <a:off x="2111945" y="3371378"/>
                            <a:ext cx="6468110" cy="817225"/>
                            <a:chOff x="0" y="0"/>
                            <a:chExt cx="6468110" cy="817225"/>
                          </a:xfrm>
                        </wpg:grpSpPr>
                        <wps:wsp>
                          <wps:cNvSpPr/>
                          <wps:cNvPr id="3" name="Shape 3"/>
                          <wps:spPr>
                            <a:xfrm>
                              <a:off x="0" y="0"/>
                              <a:ext cx="6468100" cy="81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333755"/>
                              <a:ext cx="6468110" cy="483234"/>
                            </a:xfrm>
                            <a:custGeom>
                              <a:rect b="b" l="l" r="r" t="t"/>
                              <a:pathLst>
                                <a:path extrusionOk="0" h="483234" w="6468110">
                                  <a:moveTo>
                                    <a:pt x="6467589" y="477024"/>
                                  </a:moveTo>
                                  <a:lnTo>
                                    <a:pt x="6461506" y="477024"/>
                                  </a:lnTo>
                                  <a:lnTo>
                                    <a:pt x="6096" y="477024"/>
                                  </a:lnTo>
                                  <a:lnTo>
                                    <a:pt x="0" y="477024"/>
                                  </a:lnTo>
                                  <a:lnTo>
                                    <a:pt x="0" y="483108"/>
                                  </a:lnTo>
                                  <a:lnTo>
                                    <a:pt x="6096" y="483108"/>
                                  </a:lnTo>
                                  <a:lnTo>
                                    <a:pt x="6461506" y="483108"/>
                                  </a:lnTo>
                                  <a:lnTo>
                                    <a:pt x="6467589" y="483108"/>
                                  </a:lnTo>
                                  <a:lnTo>
                                    <a:pt x="6467589" y="477024"/>
                                  </a:lnTo>
                                  <a:close/>
                                </a:path>
                                <a:path extrusionOk="0" h="483234" w="6468110">
                                  <a:moveTo>
                                    <a:pt x="6467589" y="0"/>
                                  </a:moveTo>
                                  <a:lnTo>
                                    <a:pt x="6461506" y="0"/>
                                  </a:lnTo>
                                  <a:lnTo>
                                    <a:pt x="6096" y="0"/>
                                  </a:lnTo>
                                  <a:lnTo>
                                    <a:pt x="0" y="0"/>
                                  </a:lnTo>
                                  <a:lnTo>
                                    <a:pt x="0" y="6096"/>
                                  </a:lnTo>
                                  <a:lnTo>
                                    <a:pt x="0" y="477012"/>
                                  </a:lnTo>
                                  <a:lnTo>
                                    <a:pt x="6096" y="477012"/>
                                  </a:lnTo>
                                  <a:lnTo>
                                    <a:pt x="6096" y="6096"/>
                                  </a:lnTo>
                                  <a:lnTo>
                                    <a:pt x="6461506" y="6096"/>
                                  </a:lnTo>
                                  <a:lnTo>
                                    <a:pt x="6461506" y="477012"/>
                                  </a:lnTo>
                                  <a:lnTo>
                                    <a:pt x="6467589" y="477012"/>
                                  </a:lnTo>
                                  <a:lnTo>
                                    <a:pt x="6467589" y="6096"/>
                                  </a:lnTo>
                                  <a:lnTo>
                                    <a:pt x="6467589" y="0"/>
                                  </a:lnTo>
                                  <a:close/>
                                </a:path>
                              </a:pathLst>
                            </a:custGeom>
                            <a:solidFill>
                              <a:srgbClr val="000000"/>
                            </a:solidFill>
                            <a:ln>
                              <a:noFill/>
                            </a:ln>
                          </wps:spPr>
                          <wps:bodyPr anchorCtr="0" anchor="ctr" bIns="91425" lIns="91425" spcFirstLastPara="1" rIns="91425" wrap="square" tIns="91425">
                            <a:noAutofit/>
                          </wps:bodyPr>
                        </wps:wsp>
                        <wps:wsp>
                          <wps:cNvSpPr/>
                          <wps:cNvPr id="17" name="Shape 17"/>
                          <wps:spPr>
                            <a:xfrm>
                              <a:off x="3047" y="3047"/>
                              <a:ext cx="6461760" cy="33401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60" w:line="240"/>
                                  <w:ind w:left="103.00000190734863" w:right="0" w:firstLine="103.00000190734863"/>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E2. ¿En qué áreas demostró mejor desempeño?</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139700</wp:posOffset>
                </wp:positionV>
                <wp:extent cx="6468110" cy="817244"/>
                <wp:effectExtent b="0" l="0" r="0" t="0"/>
                <wp:wrapTopAndBottom distB="0" distT="0"/>
                <wp:docPr id="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468110" cy="817244"/>
                        </a:xfrm>
                        <a:prstGeom prst="rect"/>
                        <a:ln/>
                      </pic:spPr>
                    </pic:pic>
                  </a:graphicData>
                </a:graphic>
              </wp:anchor>
            </w:drawing>
          </mc:Fallback>
        </mc:AlternateContent>
      </w:r>
    </w:p>
    <w:p w:rsidR="00000000" w:rsidDel="00000000" w:rsidP="00000000" w:rsidRDefault="00000000" w:rsidRPr="00000000" w14:paraId="000001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5"/>
        </w:tabs>
        <w:spacing w:after="37" w:before="160" w:line="240" w:lineRule="auto"/>
        <w:ind w:left="525" w:right="0" w:hanging="28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Observaciones y sugerencias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468110" cy="1000125"/>
                <wp:effectExtent b="0" l="0" r="0" t="0"/>
                <wp:docPr id="3" name=""/>
                <a:graphic>
                  <a:graphicData uri="http://schemas.microsoft.com/office/word/2010/wordprocessingGroup">
                    <wpg:wgp>
                      <wpg:cNvGrpSpPr/>
                      <wpg:grpSpPr>
                        <a:xfrm>
                          <a:off x="2110225" y="3278200"/>
                          <a:ext cx="6468110" cy="1000125"/>
                          <a:chOff x="2110225" y="3278200"/>
                          <a:chExt cx="6471300" cy="1001875"/>
                        </a:xfrm>
                      </wpg:grpSpPr>
                      <wpg:grpSp>
                        <wpg:cNvGrpSpPr/>
                        <wpg:grpSpPr>
                          <a:xfrm>
                            <a:off x="2111945" y="3279938"/>
                            <a:ext cx="6468110" cy="1000125"/>
                            <a:chOff x="0" y="0"/>
                            <a:chExt cx="6468110" cy="1000125"/>
                          </a:xfrm>
                        </wpg:grpSpPr>
                        <wps:wsp>
                          <wps:cNvSpPr/>
                          <wps:cNvPr id="3" name="Shape 3"/>
                          <wps:spPr>
                            <a:xfrm>
                              <a:off x="0" y="0"/>
                              <a:ext cx="6468100" cy="100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573277"/>
                              <a:ext cx="6468110" cy="426720"/>
                            </a:xfrm>
                            <a:custGeom>
                              <a:rect b="b" l="l" r="r" t="t"/>
                              <a:pathLst>
                                <a:path extrusionOk="0" h="426720" w="6468110">
                                  <a:moveTo>
                                    <a:pt x="6467589" y="0"/>
                                  </a:moveTo>
                                  <a:lnTo>
                                    <a:pt x="6461506" y="0"/>
                                  </a:lnTo>
                                  <a:lnTo>
                                    <a:pt x="6461506" y="6096"/>
                                  </a:lnTo>
                                  <a:lnTo>
                                    <a:pt x="6461506" y="420624"/>
                                  </a:lnTo>
                                  <a:lnTo>
                                    <a:pt x="6096" y="420624"/>
                                  </a:lnTo>
                                  <a:lnTo>
                                    <a:pt x="6096" y="6096"/>
                                  </a:lnTo>
                                  <a:lnTo>
                                    <a:pt x="6461506" y="6096"/>
                                  </a:lnTo>
                                  <a:lnTo>
                                    <a:pt x="6461506" y="0"/>
                                  </a:lnTo>
                                  <a:lnTo>
                                    <a:pt x="6096" y="0"/>
                                  </a:lnTo>
                                  <a:lnTo>
                                    <a:pt x="0" y="0"/>
                                  </a:lnTo>
                                  <a:lnTo>
                                    <a:pt x="0" y="6096"/>
                                  </a:lnTo>
                                  <a:lnTo>
                                    <a:pt x="0" y="420624"/>
                                  </a:lnTo>
                                  <a:lnTo>
                                    <a:pt x="0" y="426720"/>
                                  </a:lnTo>
                                  <a:lnTo>
                                    <a:pt x="6096" y="426720"/>
                                  </a:lnTo>
                                  <a:lnTo>
                                    <a:pt x="6461506" y="426720"/>
                                  </a:lnTo>
                                  <a:lnTo>
                                    <a:pt x="6467589" y="426720"/>
                                  </a:lnTo>
                                  <a:lnTo>
                                    <a:pt x="6467589" y="420624"/>
                                  </a:lnTo>
                                  <a:lnTo>
                                    <a:pt x="6467589" y="6096"/>
                                  </a:lnTo>
                                  <a:lnTo>
                                    <a:pt x="6467589" y="0"/>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3047" y="3047"/>
                              <a:ext cx="6461760" cy="57340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60" w:line="240"/>
                                  <w:ind w:left="103.00000190734863" w:right="632.9999923706055" w:firstLine="103.00000190734863"/>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F1. ¿Cuáles son las observaciones positivas o negativas que hay que mencionar, y cuáles son los comentarios y las sugerencias específicas que debe recibir el estudiante para poder mejorar y optimizar su proceso de aprendizaje y comportamiento?</w:t>
                                </w:r>
                              </w:p>
                            </w:txbxContent>
                          </wps:txbx>
                          <wps:bodyPr anchorCtr="0" anchor="t" bIns="0" lIns="0" spcFirstLastPara="1" rIns="0" wrap="square" tIns="0">
                            <a:noAutofit/>
                          </wps:bodyPr>
                        </wps:wsp>
                      </wpg:grpSp>
                    </wpg:wgp>
                  </a:graphicData>
                </a:graphic>
              </wp:inline>
            </w:drawing>
          </mc:Choice>
          <mc:Fallback>
            <w:drawing>
              <wp:inline distB="0" distT="0" distL="0" distR="0">
                <wp:extent cx="6468110" cy="1000125"/>
                <wp:effectExtent b="0" l="0" r="0" t="0"/>
                <wp:docPr id="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468110" cy="1000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5"/>
        </w:tabs>
        <w:spacing w:after="0" w:before="134" w:line="240" w:lineRule="auto"/>
        <w:ind w:left="525" w:right="0" w:hanging="28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Plan de acción</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489065" cy="699770"/>
                <wp:effectExtent b="0" l="0" r="0" t="0"/>
                <wp:docPr id="2" name=""/>
                <a:graphic>
                  <a:graphicData uri="http://schemas.microsoft.com/office/word/2010/wordprocessingGroup">
                    <wpg:wgp>
                      <wpg:cNvGrpSpPr/>
                      <wpg:grpSpPr>
                        <a:xfrm>
                          <a:off x="2099750" y="3428375"/>
                          <a:ext cx="6489065" cy="699770"/>
                          <a:chOff x="2099750" y="3428375"/>
                          <a:chExt cx="6492900" cy="701500"/>
                        </a:xfrm>
                      </wpg:grpSpPr>
                      <wpg:grpSp>
                        <wpg:cNvGrpSpPr/>
                        <wpg:grpSpPr>
                          <a:xfrm>
                            <a:off x="2101468" y="3430115"/>
                            <a:ext cx="6489065" cy="699896"/>
                            <a:chOff x="0" y="0"/>
                            <a:chExt cx="6489065" cy="699896"/>
                          </a:xfrm>
                        </wpg:grpSpPr>
                        <wps:wsp>
                          <wps:cNvSpPr/>
                          <wps:cNvPr id="3" name="Shape 3"/>
                          <wps:spPr>
                            <a:xfrm>
                              <a:off x="0" y="0"/>
                              <a:ext cx="6489050" cy="69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263651"/>
                              <a:ext cx="6489065" cy="436245"/>
                            </a:xfrm>
                            <a:custGeom>
                              <a:rect b="b" l="l" r="r" t="t"/>
                              <a:pathLst>
                                <a:path extrusionOk="0" h="436245" w="6489065">
                                  <a:moveTo>
                                    <a:pt x="6488925" y="429780"/>
                                  </a:moveTo>
                                  <a:lnTo>
                                    <a:pt x="6482842" y="429780"/>
                                  </a:lnTo>
                                  <a:lnTo>
                                    <a:pt x="6096" y="429780"/>
                                  </a:lnTo>
                                  <a:lnTo>
                                    <a:pt x="0" y="429780"/>
                                  </a:lnTo>
                                  <a:lnTo>
                                    <a:pt x="0" y="435864"/>
                                  </a:lnTo>
                                  <a:lnTo>
                                    <a:pt x="6096" y="435864"/>
                                  </a:lnTo>
                                  <a:lnTo>
                                    <a:pt x="6482842" y="435864"/>
                                  </a:lnTo>
                                  <a:lnTo>
                                    <a:pt x="6488925" y="435864"/>
                                  </a:lnTo>
                                  <a:lnTo>
                                    <a:pt x="6488925" y="429780"/>
                                  </a:lnTo>
                                  <a:close/>
                                </a:path>
                                <a:path extrusionOk="0" h="436245" w="6489065">
                                  <a:moveTo>
                                    <a:pt x="6488925" y="0"/>
                                  </a:moveTo>
                                  <a:lnTo>
                                    <a:pt x="6482842" y="0"/>
                                  </a:lnTo>
                                  <a:lnTo>
                                    <a:pt x="6096" y="0"/>
                                  </a:lnTo>
                                  <a:lnTo>
                                    <a:pt x="0" y="0"/>
                                  </a:lnTo>
                                  <a:lnTo>
                                    <a:pt x="0" y="6096"/>
                                  </a:lnTo>
                                  <a:lnTo>
                                    <a:pt x="0" y="429768"/>
                                  </a:lnTo>
                                  <a:lnTo>
                                    <a:pt x="6096" y="429768"/>
                                  </a:lnTo>
                                  <a:lnTo>
                                    <a:pt x="6096" y="6096"/>
                                  </a:lnTo>
                                  <a:lnTo>
                                    <a:pt x="6482842" y="6096"/>
                                  </a:lnTo>
                                  <a:lnTo>
                                    <a:pt x="6482842" y="429768"/>
                                  </a:lnTo>
                                  <a:lnTo>
                                    <a:pt x="6488925" y="429768"/>
                                  </a:lnTo>
                                  <a:lnTo>
                                    <a:pt x="6488925" y="6096"/>
                                  </a:lnTo>
                                  <a:lnTo>
                                    <a:pt x="6488925" y="0"/>
                                  </a:lnTo>
                                  <a:close/>
                                </a:path>
                              </a:pathLst>
                            </a:custGeom>
                            <a:solidFill>
                              <a:srgbClr val="000000"/>
                            </a:solidFill>
                            <a:ln>
                              <a:noFill/>
                            </a:ln>
                          </wps:spPr>
                          <wps:bodyPr anchorCtr="0" anchor="ctr" bIns="91425" lIns="91425" spcFirstLastPara="1" rIns="91425" wrap="square" tIns="91425">
                            <a:noAutofit/>
                          </wps:bodyPr>
                        </wps:wsp>
                        <wps:wsp>
                          <wps:cNvSpPr/>
                          <wps:cNvPr id="8" name="Shape 8"/>
                          <wps:spPr>
                            <a:xfrm>
                              <a:off x="3047" y="3047"/>
                              <a:ext cx="6483350" cy="26416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60" w:line="240"/>
                                  <w:ind w:left="103.00000190734863" w:right="0" w:firstLine="103.00000190734863"/>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G1. ¿Qué medidas se deben iniciar para mejorar a corto plazo el desempeño del estudiante?</w:t>
                                </w:r>
                              </w:p>
                            </w:txbxContent>
                          </wps:txbx>
                          <wps:bodyPr anchorCtr="0" anchor="t" bIns="0" lIns="0" spcFirstLastPara="1" rIns="0" wrap="square" tIns="0">
                            <a:noAutofit/>
                          </wps:bodyPr>
                        </wps:wsp>
                      </wpg:grpSp>
                    </wpg:wgp>
                  </a:graphicData>
                </a:graphic>
              </wp:inline>
            </w:drawing>
          </mc:Choice>
          <mc:Fallback>
            <w:drawing>
              <wp:inline distB="0" distT="0" distL="0" distR="0">
                <wp:extent cx="6489065" cy="699770"/>
                <wp:effectExtent b="0" l="0" r="0" t="0"/>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489065" cy="6997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6"/>
        </w:tabs>
        <w:spacing w:after="0" w:before="126" w:line="240" w:lineRule="auto"/>
        <w:ind w:left="526" w:right="0" w:hanging="285"/>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Desarrollo específico</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0" distR="0">
                <wp:extent cx="6489065" cy="809625"/>
                <wp:effectExtent b="0" l="0" r="0" t="0"/>
                <wp:docPr id="4" name=""/>
                <a:graphic>
                  <a:graphicData uri="http://schemas.microsoft.com/office/word/2010/wordprocessingGroup">
                    <wpg:wgp>
                      <wpg:cNvGrpSpPr/>
                      <wpg:grpSpPr>
                        <a:xfrm>
                          <a:off x="2099750" y="3373450"/>
                          <a:ext cx="6489065" cy="809625"/>
                          <a:chOff x="2099750" y="3373450"/>
                          <a:chExt cx="6492900" cy="811375"/>
                        </a:xfrm>
                      </wpg:grpSpPr>
                      <wpg:grpSp>
                        <wpg:cNvGrpSpPr/>
                        <wpg:grpSpPr>
                          <a:xfrm>
                            <a:off x="2101468" y="3375188"/>
                            <a:ext cx="6489065" cy="809764"/>
                            <a:chOff x="0" y="0"/>
                            <a:chExt cx="6489065" cy="809764"/>
                          </a:xfrm>
                        </wpg:grpSpPr>
                        <wps:wsp>
                          <wps:cNvSpPr/>
                          <wps:cNvPr id="3" name="Shape 3"/>
                          <wps:spPr>
                            <a:xfrm>
                              <a:off x="0" y="0"/>
                              <a:ext cx="6489050" cy="80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263664"/>
                              <a:ext cx="6489065" cy="546100"/>
                            </a:xfrm>
                            <a:custGeom>
                              <a:rect b="b" l="l" r="r" t="t"/>
                              <a:pathLst>
                                <a:path extrusionOk="0" h="546100" w="6489065">
                                  <a:moveTo>
                                    <a:pt x="6488925" y="6159"/>
                                  </a:moveTo>
                                  <a:lnTo>
                                    <a:pt x="6482842" y="6159"/>
                                  </a:lnTo>
                                  <a:lnTo>
                                    <a:pt x="6482842" y="539864"/>
                                  </a:lnTo>
                                  <a:lnTo>
                                    <a:pt x="6096" y="539864"/>
                                  </a:lnTo>
                                  <a:lnTo>
                                    <a:pt x="6096" y="6159"/>
                                  </a:lnTo>
                                  <a:lnTo>
                                    <a:pt x="0" y="6159"/>
                                  </a:lnTo>
                                  <a:lnTo>
                                    <a:pt x="0" y="539864"/>
                                  </a:lnTo>
                                  <a:lnTo>
                                    <a:pt x="0" y="545960"/>
                                  </a:lnTo>
                                  <a:lnTo>
                                    <a:pt x="6096" y="545960"/>
                                  </a:lnTo>
                                  <a:lnTo>
                                    <a:pt x="6482842" y="545960"/>
                                  </a:lnTo>
                                  <a:lnTo>
                                    <a:pt x="6488925" y="545960"/>
                                  </a:lnTo>
                                  <a:lnTo>
                                    <a:pt x="6488925" y="539864"/>
                                  </a:lnTo>
                                  <a:lnTo>
                                    <a:pt x="6488925" y="6159"/>
                                  </a:lnTo>
                                  <a:close/>
                                </a:path>
                                <a:path extrusionOk="0" h="546100" w="6489065">
                                  <a:moveTo>
                                    <a:pt x="6488925" y="0"/>
                                  </a:moveTo>
                                  <a:lnTo>
                                    <a:pt x="6482842" y="0"/>
                                  </a:lnTo>
                                  <a:lnTo>
                                    <a:pt x="6096" y="0"/>
                                  </a:lnTo>
                                  <a:lnTo>
                                    <a:pt x="0" y="0"/>
                                  </a:lnTo>
                                  <a:lnTo>
                                    <a:pt x="0" y="6083"/>
                                  </a:lnTo>
                                  <a:lnTo>
                                    <a:pt x="6096" y="6083"/>
                                  </a:lnTo>
                                  <a:lnTo>
                                    <a:pt x="6482842" y="6083"/>
                                  </a:lnTo>
                                  <a:lnTo>
                                    <a:pt x="6488925" y="6083"/>
                                  </a:lnTo>
                                  <a:lnTo>
                                    <a:pt x="6488925" y="0"/>
                                  </a:lnTo>
                                  <a:close/>
                                </a:path>
                              </a:pathLst>
                            </a:custGeom>
                            <a:solidFill>
                              <a:srgbClr val="000000"/>
                            </a:solidFill>
                            <a:ln>
                              <a:noFill/>
                            </a:ln>
                          </wps:spPr>
                          <wps:bodyPr anchorCtr="0" anchor="ctr" bIns="91425" lIns="91425" spcFirstLastPara="1" rIns="91425" wrap="square" tIns="91425">
                            <a:noAutofit/>
                          </wps:bodyPr>
                        </wps:wsp>
                        <wps:wsp>
                          <wps:cNvSpPr/>
                          <wps:cNvPr id="14" name="Shape 14"/>
                          <wps:spPr>
                            <a:xfrm>
                              <a:off x="3047" y="3047"/>
                              <a:ext cx="6483350" cy="26416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60" w:line="240"/>
                                  <w:ind w:left="103.00000190734863" w:right="0" w:firstLine="103.00000190734863"/>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H1. ¿Tiene una propuesta sobre un desarrollo específico sobre fortalezas y potencialidades del estudiante?</w:t>
                                </w:r>
                              </w:p>
                            </w:txbxContent>
                          </wps:txbx>
                          <wps:bodyPr anchorCtr="0" anchor="t" bIns="0" lIns="0" spcFirstLastPara="1" rIns="0" wrap="square" tIns="0">
                            <a:noAutofit/>
                          </wps:bodyPr>
                        </wps:wsp>
                      </wpg:grpSp>
                    </wpg:wgp>
                  </a:graphicData>
                </a:graphic>
              </wp:inline>
            </w:drawing>
          </mc:Choice>
          <mc:Fallback>
            <w:drawing>
              <wp:inline distB="0" distT="0" distL="0" distR="0">
                <wp:extent cx="6489065" cy="809625"/>
                <wp:effectExtent b="0" l="0" r="0" t="0"/>
                <wp:docPr id="4"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6489065" cy="809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bl>
      <w:tblPr>
        <w:tblStyle w:val="Table4"/>
        <w:tblW w:w="10206.0" w:type="dxa"/>
        <w:jc w:val="left"/>
        <w:tblInd w:w="2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7"/>
        <w:gridCol w:w="3538"/>
        <w:gridCol w:w="3401"/>
        <w:tblGridChange w:id="0">
          <w:tblGrid>
            <w:gridCol w:w="3267"/>
            <w:gridCol w:w="3538"/>
            <w:gridCol w:w="3401"/>
          </w:tblGrid>
        </w:tblGridChange>
      </w:tblGrid>
      <w:tr>
        <w:trPr>
          <w:cantSplit w:val="0"/>
          <w:trHeight w:val="421" w:hRule="atLeast"/>
          <w:tblHeader w:val="0"/>
        </w:trPr>
        <w:tc>
          <w:tcPr>
            <w:gridSpan w:val="3"/>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2" w:lineRule="auto"/>
              <w:ind w:left="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Comentario del estudiante:</w:t>
            </w:r>
          </w:p>
        </w:tc>
      </w:tr>
      <w:tr>
        <w:trPr>
          <w:cantSplit w:val="0"/>
          <w:trHeight w:val="1633"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71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FIRMA DEL ESTUDIANTE</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39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FIRMA DEL TUTOR/A EMPRESARIAL</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278"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FIRMA DEL TUTOR/A ACADÉMICO/A</w:t>
            </w:r>
          </w:p>
        </w:tc>
      </w:tr>
    </w:tbl>
    <w:p w:rsidR="00000000" w:rsidDel="00000000" w:rsidP="00000000" w:rsidRDefault="00000000" w:rsidRPr="00000000" w14:paraId="00000151">
      <w:pPr>
        <w:spacing w:line="223" w:lineRule="auto"/>
        <w:rPr>
          <w:sz w:val="20"/>
          <w:szCs w:val="20"/>
        </w:rPr>
        <w:sectPr>
          <w:type w:val="nextPage"/>
          <w:pgSz w:h="16850" w:w="11900" w:orient="portrait"/>
          <w:pgMar w:bottom="280" w:top="1660" w:left="500" w:right="840" w:header="432" w:footer="0"/>
        </w:sect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pStyle w:val="Heading1"/>
        <w:ind w:left="3374" w:right="27" w:hanging="3114"/>
        <w:rPr/>
      </w:pPr>
      <w:r w:rsidDel="00000000" w:rsidR="00000000" w:rsidRPr="00000000">
        <w:rPr>
          <w:rtl w:val="0"/>
        </w:rPr>
        <w:t xml:space="preserve">GUÍA DESCRIPTIVA PARA USO Y APLICACIÓN DE LA FICHA EVALUACIÓN DEL DESEMPEÑO DEL ESTUDIANTE EN LA ENTIDAD RECEPTORA FORMADORA EDUCACIÓN INICIAL</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241" w:right="14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continuación, encontrará las instrucciones para que pueda llenar la ficha “Evaluación del Desempeño del Estudiante en la Entidad Receptora Formadora- Educación Inicial”, tomando como base el Reglamento para carreras y programas en modalidad de formación dual, por lo tanto es importante tener en cuenta el siguiente artículo:</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14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Objetivo: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evaluar el proceso de aprendizaje del estudiante en cuanto al modelo de formación dual, para las competencias que demanda el sector de la primera infancia para ejercer una profesión calificada con un alto grado de responsabilidad e independencia.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141"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Aplicación y frecuencia: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ficha se aplicará al final de cada período académico por parte del tutor/a empresarial quién realizará la evaluación de las actividades de aprendizaje en el entorno laboral real, por ello se deberá tener 4 fichas.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pStyle w:val="Heading1"/>
        <w:ind w:firstLine="241"/>
        <w:rPr/>
      </w:pPr>
      <w:r w:rsidDel="00000000" w:rsidR="00000000" w:rsidRPr="00000000">
        <w:rPr>
          <w:rtl w:val="0"/>
        </w:rPr>
        <w:t xml:space="preserve">TÉRMINOS</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41" w:right="152"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Tutor/a académico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forma parte de la IES, es aquel docente designado por la carrera para brinda acompañamiento y seguimiento académico al estudiante en su formación dentro del entorno laboral real en las diferentes áreas con las que cuenta la empresa, durante su vida estudiantil.</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15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Tutor/a general: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entidad receptora formadora designa un tutor general, quien es la persona con plenos conocimientos sobre los procesos de producción o servicios que brinda la entidad, además de estar capacitado sobre el funcionamiento de la modalidad de formación dual, también se encargada de planificar, coordinar, controlar y evaluar el proceso de formación de los estudiantes en el entorno laboral real.</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141"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Tutor/a específico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 una persona de la entidad receptora formadora, con conocimientos especializados sobre los procedimientos utilizados en uno o varios procesos que se desarrollan en la misma, y conocimientos adecuados sobre el funcionamiento de la modalidad de formación dual, encargada de la orientación, control y evaluación del proceso de formación en el entorno laboral real de los estudiantes asignados.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14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Tutor/a empresarial: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caracteriza por formar parte la entidad receptora formadora, debe poseer basta preparación sobre los procesos a ser utilizados en la ERF, además de conocer sobre la modalidad de formación Dual, para dar un acompañamiento efectivo a los estudiantes.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 w:right="141"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Entidades Receptoras Formadoras (ERF)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Son las personas naturales o jurídicas de carácter privado, público, de economía mixta o de economía popular y solidaria pertenecientes al sector socio productivo y de servicios, nacionales o extranjeras, que, de forma independiente o conjunta, y posterior a la suscripción de un convenio con el representante legal de la IES, son corresponsables en el proceso de formación práctica de los estudiantes. Las entidades receptoras formadoras constituyen entornos de aprendizaje para la adquisición, principalmente, de competencias laborales, a través del aprendizaje práctico- experimental, de conformidad con el plan marco de formación.</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41"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Institución de Educación Superior.</w:t>
      </w:r>
    </w:p>
    <w:p w:rsidR="00000000" w:rsidDel="00000000" w:rsidP="00000000" w:rsidRDefault="00000000" w:rsidRPr="00000000" w14:paraId="00000161">
      <w:pPr>
        <w:pStyle w:val="Heading1"/>
        <w:spacing w:before="243" w:lineRule="auto"/>
        <w:ind w:firstLine="241"/>
        <w:rPr/>
      </w:pPr>
      <w:r w:rsidDel="00000000" w:rsidR="00000000" w:rsidRPr="00000000">
        <w:rPr>
          <w:rtl w:val="0"/>
        </w:rPr>
        <w:t xml:space="preserve">EVALUACIÓN DE LA FASE PRÁCTICA</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41" w:right="13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cada uno de los puntos del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“Detalle de la fase práctica”,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 se muestran a continuación, seleccione mediante un visto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calificación de acuerdo al desempeño del estudiante, del 1 al 5, siendo el 1 el menor puntaje y el 5 el mayor puntaje, tomar en cuenta las asignaturas y objetivos de cada período (Revisar el “Cuadro: Asignaturas y objetivos a evaluar en cada período académico”).</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81"/>
        </w:tabs>
        <w:spacing w:after="0" w:before="0" w:line="240" w:lineRule="auto"/>
        <w:ind w:left="481" w:right="0" w:hanging="24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Conocimientos generales adquiridos</w:t>
      </w:r>
    </w:p>
    <w:p w:rsidR="00000000" w:rsidDel="00000000" w:rsidP="00000000" w:rsidRDefault="00000000" w:rsidRPr="00000000" w14:paraId="0000016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42"/>
        </w:tabs>
        <w:spacing w:after="0" w:before="1" w:line="242.99999999999997" w:lineRule="auto"/>
        <w:ind w:left="442" w:right="0" w:hanging="201"/>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Capacidades</w:t>
      </w:r>
    </w:p>
    <w:p w:rsidR="00000000" w:rsidDel="00000000" w:rsidP="00000000" w:rsidRDefault="00000000" w:rsidRPr="00000000" w14:paraId="0000016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40"/>
        </w:tabs>
        <w:spacing w:after="0" w:before="0" w:line="242.99999999999997" w:lineRule="auto"/>
        <w:ind w:left="440" w:right="0" w:hanging="199"/>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Actitudes y comportamiento</w:t>
      </w:r>
    </w:p>
    <w:p w:rsidR="00000000" w:rsidDel="00000000" w:rsidP="00000000" w:rsidRDefault="00000000" w:rsidRPr="00000000" w14:paraId="0000016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58"/>
        </w:tabs>
        <w:spacing w:after="0" w:before="0" w:line="240" w:lineRule="auto"/>
        <w:ind w:left="458" w:right="0" w:hanging="21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Cumplimiento de las normas internas</w:t>
      </w:r>
    </w:p>
    <w:p w:rsidR="00000000" w:rsidDel="00000000" w:rsidP="00000000" w:rsidRDefault="00000000" w:rsidRPr="00000000" w14:paraId="000001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33"/>
        </w:tabs>
        <w:spacing w:after="0" w:before="1" w:line="240" w:lineRule="auto"/>
        <w:ind w:left="433" w:right="0" w:hanging="192"/>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Aptitudes y tendencias</w:t>
      </w:r>
    </w:p>
    <w:p w:rsidR="00000000" w:rsidDel="00000000" w:rsidP="00000000" w:rsidRDefault="00000000" w:rsidRPr="00000000" w14:paraId="000001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26"/>
        </w:tabs>
        <w:spacing w:after="0" w:before="1" w:line="242.99999999999997" w:lineRule="auto"/>
        <w:ind w:left="426" w:right="0" w:hanging="185"/>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Observaciones y sugerencias</w:t>
      </w:r>
    </w:p>
    <w:p w:rsidR="00000000" w:rsidDel="00000000" w:rsidP="00000000" w:rsidRDefault="00000000" w:rsidRPr="00000000" w14:paraId="000001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61"/>
        </w:tabs>
        <w:spacing w:after="0" w:before="0" w:line="242.99999999999997" w:lineRule="auto"/>
        <w:ind w:left="461" w:right="0" w:hanging="22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 de acción</w:t>
      </w:r>
    </w:p>
    <w:p w:rsidR="00000000" w:rsidDel="00000000" w:rsidP="00000000" w:rsidRDefault="00000000" w:rsidRPr="00000000" w14:paraId="000001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453"/>
        </w:tabs>
        <w:spacing w:after="0" w:before="0" w:line="240" w:lineRule="auto"/>
        <w:ind w:left="453" w:right="0" w:hanging="212"/>
        <w:jc w:val="left"/>
        <w:rPr>
          <w:smallCaps w:val="0"/>
          <w:strike w:val="0"/>
          <w:color w:val="000000"/>
          <w:u w:val="none"/>
          <w:shd w:fill="auto" w:val="clear"/>
          <w:vertAlign w:val="baseline"/>
        </w:rPr>
        <w:sectPr>
          <w:type w:val="nextPage"/>
          <w:pgSz w:h="16850" w:w="11900" w:orient="portrait"/>
          <w:pgMar w:bottom="280" w:top="1660" w:left="500" w:right="840" w:header="432" w:footer="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Desarrollo específico</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ind w:left="241" w:firstLine="0"/>
        <w:rPr>
          <w:b w:val="1"/>
          <w:sz w:val="20"/>
          <w:szCs w:val="20"/>
        </w:rPr>
      </w:pPr>
      <w:r w:rsidDel="00000000" w:rsidR="00000000" w:rsidRPr="00000000">
        <w:rPr>
          <w:b w:val="1"/>
          <w:sz w:val="20"/>
          <w:szCs w:val="20"/>
          <w:rtl w:val="0"/>
        </w:rPr>
        <w:t xml:space="preserve">Cuadro: Asignaturas y objetivos a evaluar en cada período académico</w:t>
      </w:r>
    </w:p>
    <w:tbl>
      <w:tblPr>
        <w:tblStyle w:val="Table5"/>
        <w:tblW w:w="1029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2"/>
        <w:gridCol w:w="2507"/>
        <w:gridCol w:w="5956"/>
        <w:tblGridChange w:id="0">
          <w:tblGrid>
            <w:gridCol w:w="1832"/>
            <w:gridCol w:w="2507"/>
            <w:gridCol w:w="5956"/>
          </w:tblGrid>
        </w:tblGridChange>
      </w:tblGrid>
      <w:tr>
        <w:trPr>
          <w:cantSplit w:val="0"/>
          <w:trHeight w:val="309" w:hRule="atLeast"/>
          <w:tblHeader w:val="0"/>
        </w:trPr>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27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Período académico</w:t>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882"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Asignaturas</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43"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Objetivos*</w:t>
            </w:r>
          </w:p>
        </w:tc>
      </w:tr>
      <w:tr>
        <w:trPr>
          <w:cantSplit w:val="0"/>
          <w:trHeight w:val="2236" w:hRule="atLeast"/>
          <w:tblHeader w:val="0"/>
        </w:trPr>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Período</w:t>
            </w:r>
          </w:p>
        </w:tc>
        <w:tc>
          <w:tcPr/>
          <w:p w:rsidR="00000000" w:rsidDel="00000000" w:rsidP="00000000" w:rsidRDefault="00000000" w:rsidRPr="00000000" w14:paraId="0000017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67"/>
              </w:tabs>
              <w:spacing w:after="0" w:before="215" w:line="229" w:lineRule="auto"/>
              <w:ind w:left="467"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Competencias Digitales</w:t>
            </w:r>
          </w:p>
          <w:p w:rsidR="00000000" w:rsidDel="00000000" w:rsidP="00000000" w:rsidRDefault="00000000" w:rsidRPr="00000000" w14:paraId="0000017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67"/>
              </w:tabs>
              <w:spacing w:after="0" w:before="0" w:line="229" w:lineRule="auto"/>
              <w:ind w:left="467"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Pedagogía</w:t>
            </w:r>
          </w:p>
          <w:p w:rsidR="00000000" w:rsidDel="00000000" w:rsidP="00000000" w:rsidRDefault="00000000" w:rsidRPr="00000000" w14:paraId="0000017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67"/>
              </w:tabs>
              <w:spacing w:after="0" w:before="1" w:line="229" w:lineRule="auto"/>
              <w:ind w:left="467"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Didáctica</w:t>
            </w:r>
          </w:p>
          <w:p w:rsidR="00000000" w:rsidDel="00000000" w:rsidP="00000000" w:rsidRDefault="00000000" w:rsidRPr="00000000" w14:paraId="0000017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67"/>
              </w:tabs>
              <w:spacing w:after="0" w:before="0" w:line="240" w:lineRule="auto"/>
              <w:ind w:left="467" w:right="98"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Psicología Evolutiva del Desarrollo Infantil</w:t>
            </w:r>
          </w:p>
          <w:p w:rsidR="00000000" w:rsidDel="00000000" w:rsidP="00000000" w:rsidRDefault="00000000" w:rsidRPr="00000000" w14:paraId="000001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67"/>
              </w:tabs>
              <w:spacing w:after="0" w:before="1" w:line="240" w:lineRule="auto"/>
              <w:ind w:left="467" w:right="97"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Política Pública en Desarrollo Infantil y Educación Inicial.</w:t>
            </w:r>
          </w:p>
        </w:tc>
        <w:tc>
          <w:tcPr/>
          <w:p w:rsidR="00000000" w:rsidDel="00000000" w:rsidP="00000000" w:rsidRDefault="00000000" w:rsidRPr="00000000" w14:paraId="000001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2"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Definir los conceptos relacionados al conocimiento y la ciencia para el reconocimiento de los fundamentos cognitivos y metodológicos de acuerdos a la educación inicial.</w:t>
            </w:r>
          </w:p>
          <w:p w:rsidR="00000000" w:rsidDel="00000000" w:rsidP="00000000" w:rsidRDefault="00000000" w:rsidRPr="00000000" w14:paraId="0000017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1"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Detallar de manera correcta los términos relacionados al conocimiento y la ciencia, de acuerdo con el entorno actual para su aplicación en ámbitos profesionales y de innovación.</w:t>
            </w:r>
          </w:p>
          <w:p w:rsidR="00000000" w:rsidDel="00000000" w:rsidP="00000000" w:rsidRDefault="00000000" w:rsidRPr="00000000" w14:paraId="0000017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5"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Asociar la importancia del conocimiento y la psicología en el mundo actual para el desarrollo infantil.</w:t>
            </w:r>
          </w:p>
          <w:p w:rsidR="00000000" w:rsidDel="00000000" w:rsidP="00000000" w:rsidRDefault="00000000" w:rsidRPr="00000000" w14:paraId="000001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66"/>
              </w:tabs>
              <w:spacing w:after="0" w:before="0" w:line="218" w:lineRule="auto"/>
              <w:ind w:left="466" w:right="98"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Identificar las políticas públicas en el desarrollo infantil y la educación inicial, para aplicar los instrumentos de enseñanza y aprendizaje.</w:t>
            </w:r>
          </w:p>
        </w:tc>
      </w:tr>
      <w:tr>
        <w:trPr>
          <w:cantSplit w:val="0"/>
          <w:trHeight w:val="2465" w:hRule="atLeast"/>
          <w:tblHeader w:val="0"/>
        </w:trPr>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II Período</w:t>
            </w:r>
          </w:p>
        </w:tc>
        <w:tc>
          <w:tcPr/>
          <w:p w:rsidR="00000000" w:rsidDel="00000000" w:rsidP="00000000" w:rsidRDefault="00000000" w:rsidRPr="00000000" w14:paraId="0000018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66"/>
              </w:tabs>
              <w:spacing w:after="0" w:before="0" w:line="228" w:lineRule="auto"/>
              <w:ind w:left="466" w:right="0" w:hanging="359"/>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Diseño Curricular I</w:t>
            </w:r>
          </w:p>
          <w:p w:rsidR="00000000" w:rsidDel="00000000" w:rsidP="00000000" w:rsidRDefault="00000000" w:rsidRPr="00000000" w14:paraId="0000018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67"/>
              </w:tabs>
              <w:spacing w:after="0" w:before="0" w:line="240" w:lineRule="auto"/>
              <w:ind w:left="467" w:right="98"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Evaluación Educativa en Desarrollo Infantil y Educación Inicial</w:t>
            </w:r>
          </w:p>
          <w:p w:rsidR="00000000" w:rsidDel="00000000" w:rsidP="00000000" w:rsidRDefault="00000000" w:rsidRPr="00000000" w14:paraId="000001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67"/>
                <w:tab w:val="left" w:leader="none" w:pos="2314"/>
              </w:tabs>
              <w:spacing w:after="0" w:before="0" w:line="240" w:lineRule="auto"/>
              <w:ind w:left="467" w:right="98"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Didáctica Integradora: Psicomotricidad</w:t>
              <w:tab/>
              <w:t xml:space="preserve">y Expresión Corporal</w:t>
            </w:r>
          </w:p>
          <w:p w:rsidR="00000000" w:rsidDel="00000000" w:rsidP="00000000" w:rsidRDefault="00000000" w:rsidRPr="00000000" w14:paraId="0000018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66"/>
              </w:tabs>
              <w:spacing w:after="0" w:before="1" w:line="229" w:lineRule="auto"/>
              <w:ind w:left="466" w:right="0" w:hanging="359"/>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Neurodesarrollo</w:t>
            </w:r>
          </w:p>
          <w:p w:rsidR="00000000" w:rsidDel="00000000" w:rsidP="00000000" w:rsidRDefault="00000000" w:rsidRPr="00000000" w14:paraId="000001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67"/>
              </w:tabs>
              <w:spacing w:after="0" w:before="0" w:line="240" w:lineRule="auto"/>
              <w:ind w:left="467" w:right="100"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Diseño y Aplicación de Recursos Educativos de</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467"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Educación Inicial.</w:t>
            </w:r>
          </w:p>
        </w:tc>
        <w:tc>
          <w:tcPr/>
          <w:p w:rsidR="00000000" w:rsidDel="00000000" w:rsidP="00000000" w:rsidRDefault="00000000" w:rsidRPr="00000000" w14:paraId="000001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5"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Identificar los diferentes procesos para el diseño curricular de manera adecuada y siguiendo estándares de calidad en la educación.</w:t>
            </w:r>
          </w:p>
          <w:p w:rsidR="00000000" w:rsidDel="00000000" w:rsidP="00000000" w:rsidRDefault="00000000" w:rsidRPr="00000000" w14:paraId="0000018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0"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Construir los elementos que conforman cada uno de los diferentes instrumentos de enseñanza y aprendizaje para su aplicación efectiva.</w:t>
            </w:r>
          </w:p>
          <w:p w:rsidR="00000000" w:rsidDel="00000000" w:rsidP="00000000" w:rsidRDefault="00000000" w:rsidRPr="00000000" w14:paraId="0000018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4"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Emplear instrumentos de evaluación en base a las diferentes técnicas de enseñanza, para una correcta obtención de los resultados de aprendizaje.</w:t>
            </w:r>
          </w:p>
          <w:p w:rsidR="00000000" w:rsidDel="00000000" w:rsidP="00000000" w:rsidRDefault="00000000" w:rsidRPr="00000000" w14:paraId="0000018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3"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Generar profesionales con liderazgo y capacidad de proponer soluciones innovadoras en la educación inicial en beneficio de la sociedad.</w:t>
            </w:r>
          </w:p>
          <w:p w:rsidR="00000000" w:rsidDel="00000000" w:rsidP="00000000" w:rsidRDefault="00000000" w:rsidRPr="00000000" w14:paraId="0000019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66"/>
              </w:tabs>
              <w:spacing w:after="0" w:before="0" w:line="218" w:lineRule="auto"/>
              <w:ind w:left="466" w:right="101"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Identificar las diferentes fases en el diseño de recursos educativos orientados en el fortalecimiento de la educación inicial.</w:t>
            </w:r>
          </w:p>
        </w:tc>
      </w:tr>
      <w:tr>
        <w:trPr>
          <w:cantSplit w:val="0"/>
          <w:trHeight w:val="2455" w:hRule="atLeast"/>
          <w:tblHeader w:val="0"/>
        </w:trPr>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III Período</w:t>
            </w:r>
          </w:p>
        </w:tc>
        <w:tc>
          <w:tcPr/>
          <w:p w:rsidR="00000000" w:rsidDel="00000000" w:rsidP="00000000" w:rsidRDefault="00000000" w:rsidRPr="00000000" w14:paraId="0000019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6"/>
              </w:tabs>
              <w:spacing w:after="0" w:before="0" w:line="228" w:lineRule="auto"/>
              <w:ind w:left="466" w:right="0" w:hanging="359"/>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Diseño Curricular II</w:t>
            </w:r>
          </w:p>
          <w:p w:rsidR="00000000" w:rsidDel="00000000" w:rsidP="00000000" w:rsidRDefault="00000000" w:rsidRPr="00000000" w14:paraId="0000019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7"/>
              </w:tabs>
              <w:spacing w:after="0" w:before="1" w:line="240" w:lineRule="auto"/>
              <w:ind w:left="467" w:right="100"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Didáctica integradora: En el Desarrollo Personal y Social</w:t>
            </w:r>
          </w:p>
          <w:p w:rsidR="00000000" w:rsidDel="00000000" w:rsidP="00000000" w:rsidRDefault="00000000" w:rsidRPr="00000000" w14:paraId="0000019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7"/>
              </w:tabs>
              <w:spacing w:after="0" w:before="0" w:line="240" w:lineRule="auto"/>
              <w:ind w:left="467" w:right="98"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Didáctica Integradora: Comunicación, Literatura Infantil, y Expresión Artística</w:t>
            </w:r>
          </w:p>
          <w:p w:rsidR="00000000" w:rsidDel="00000000" w:rsidP="00000000" w:rsidRDefault="00000000" w:rsidRPr="00000000" w14:paraId="0000019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7"/>
              </w:tabs>
              <w:spacing w:after="0" w:before="1" w:line="240" w:lineRule="auto"/>
              <w:ind w:left="467" w:right="98"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Intervención oportuna niñas  y  niños  con</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46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Discapacidad.</w:t>
            </w:r>
          </w:p>
        </w:tc>
        <w:tc>
          <w:tcPr/>
          <w:p w:rsidR="00000000" w:rsidDel="00000000" w:rsidP="00000000" w:rsidRDefault="00000000" w:rsidRPr="00000000" w14:paraId="0000019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0"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Establecer el diseño curricular mediante métodos, técnica y estrategias para mejorar el proceso de enseñanza y aprendizaje.</w:t>
            </w:r>
          </w:p>
          <w:p w:rsidR="00000000" w:rsidDel="00000000" w:rsidP="00000000" w:rsidRDefault="00000000" w:rsidRPr="00000000" w14:paraId="0000019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1"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Determinar una guía didáctica de las asignaturas del micro currículo mediante la planificación y organización del trabajo académico, generando un recurso de apoyo que aporte a optimizar el desarrollo del proceso aprendizaje.</w:t>
            </w:r>
          </w:p>
          <w:p w:rsidR="00000000" w:rsidDel="00000000" w:rsidP="00000000" w:rsidRDefault="00000000" w:rsidRPr="00000000" w14:paraId="0000019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4"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Crear las actividades de comprensión integral desde el reconocimiento de su estructura y la función para su correcta aplicación en la escritura académica.</w:t>
            </w:r>
          </w:p>
          <w:p w:rsidR="00000000" w:rsidDel="00000000" w:rsidP="00000000" w:rsidRDefault="00000000" w:rsidRPr="00000000" w14:paraId="0000019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99"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Identificar estrategias para desarrollar el proceso de enseñanza y aprendizaje dirigido a estudiantes con discapacidad.</w:t>
            </w:r>
          </w:p>
        </w:tc>
      </w:tr>
      <w:tr>
        <w:trPr>
          <w:cantSplit w:val="0"/>
          <w:trHeight w:val="2236" w:hRule="atLeast"/>
          <w:tblHeader w:val="0"/>
        </w:trPr>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IV Período</w:t>
            </w:r>
          </w:p>
        </w:tc>
        <w:tc>
          <w:tcPr/>
          <w:p w:rsidR="00000000" w:rsidDel="00000000" w:rsidP="00000000" w:rsidRDefault="00000000" w:rsidRPr="00000000" w14:paraId="000001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6"/>
              </w:tabs>
              <w:spacing w:after="0" w:before="0" w:line="228" w:lineRule="auto"/>
              <w:ind w:left="466" w:right="0" w:hanging="359"/>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Investigación Educativa</w:t>
            </w:r>
          </w:p>
          <w:p w:rsidR="00000000" w:rsidDel="00000000" w:rsidP="00000000" w:rsidRDefault="00000000" w:rsidRPr="00000000" w14:paraId="000001A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7"/>
              </w:tabs>
              <w:spacing w:after="0" w:before="1" w:line="240" w:lineRule="auto"/>
              <w:ind w:left="467" w:right="101"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Planificación Educativa y Adaptaciones Curriculares</w:t>
            </w:r>
          </w:p>
          <w:p w:rsidR="00000000" w:rsidDel="00000000" w:rsidP="00000000" w:rsidRDefault="00000000" w:rsidRPr="00000000" w14:paraId="000001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7"/>
                <w:tab w:val="left" w:leader="none" w:pos="1928"/>
              </w:tabs>
              <w:spacing w:after="0" w:before="0" w:line="240" w:lineRule="auto"/>
              <w:ind w:left="467" w:right="97"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Didáctica Integradora en el Aprendizaje del Pensamiento</w:t>
              <w:tab/>
              <w:t xml:space="preserve">Lógico Matemático</w:t>
            </w:r>
          </w:p>
          <w:p w:rsidR="00000000" w:rsidDel="00000000" w:rsidP="00000000" w:rsidRDefault="00000000" w:rsidRPr="00000000" w14:paraId="000001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7"/>
                <w:tab w:val="left" w:leader="none" w:pos="2211"/>
              </w:tabs>
              <w:spacing w:after="0" w:before="0" w:line="240" w:lineRule="auto"/>
              <w:ind w:left="467" w:right="98"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Proyecto</w:t>
              <w:tab/>
              <w:t xml:space="preserve"> de Emprendimiento</w:t>
              <w:tab/>
              <w:t xml:space="preserve">de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467"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Innovación Educativa.</w:t>
            </w:r>
          </w:p>
        </w:tc>
        <w:tc>
          <w:tcPr/>
          <w:p w:rsidR="00000000" w:rsidDel="00000000" w:rsidP="00000000" w:rsidRDefault="00000000" w:rsidRPr="00000000" w14:paraId="000001A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2"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Identificar los estándares de calidad en la planificación de los componentes educativos, para llegar a un reconocimiento nacional que responda a las demandas de la sociedad.</w:t>
            </w:r>
          </w:p>
          <w:p w:rsidR="00000000" w:rsidDel="00000000" w:rsidP="00000000" w:rsidRDefault="00000000" w:rsidRPr="00000000" w14:paraId="000001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0"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Distinguir el pensamiento lógico matemático mediante la aplicación de herramientas integrales idóneas con fundamentos en la didáctica.</w:t>
            </w:r>
          </w:p>
          <w:p w:rsidR="00000000" w:rsidDel="00000000" w:rsidP="00000000" w:rsidRDefault="00000000" w:rsidRPr="00000000" w14:paraId="000001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466" w:right="104" w:hanging="360"/>
              <w:jc w:val="both"/>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Diseñar proyectos de investigación que cumplan con las directrices institucionales, siguiendo cada una de las fases para su validación en el ámbito académico y científico.</w:t>
            </w:r>
          </w:p>
        </w:tc>
      </w:tr>
    </w:tbl>
    <w:p w:rsidR="00000000" w:rsidDel="00000000" w:rsidP="00000000" w:rsidRDefault="00000000" w:rsidRPr="00000000" w14:paraId="000001AD">
      <w:pPr>
        <w:rPr/>
      </w:pPr>
      <w:r w:rsidDel="00000000" w:rsidR="00000000" w:rsidRPr="00000000">
        <w:rPr>
          <w:rtl w:val="0"/>
        </w:rPr>
      </w:r>
    </w:p>
    <w:sectPr>
      <w:type w:val="nextPage"/>
      <w:pgSz w:h="16850" w:w="11900" w:orient="portrait"/>
      <w:pgMar w:bottom="280" w:top="1660" w:left="500" w:right="840" w:header="432"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210.0" w:type="dxa"/>
      <w:jc w:val="left"/>
      <w:tblInd w:w="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87"/>
      <w:gridCol w:w="2758"/>
      <w:gridCol w:w="3865"/>
      <w:tblGridChange w:id="0">
        <w:tblGrid>
          <w:gridCol w:w="3587"/>
          <w:gridCol w:w="2758"/>
          <w:gridCol w:w="3865"/>
        </w:tblGrid>
      </w:tblGridChange>
    </w:tblGrid>
    <w:tr>
      <w:trPr>
        <w:cantSplit w:val="0"/>
        <w:trHeight w:val="1236" w:hRule="atLeast"/>
        <w:tblHeader w:val="0"/>
      </w:trPr>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71650" cy="79756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71650" cy="797560"/>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4685555</wp:posOffset>
          </wp:positionH>
          <wp:positionV relativeFrom="page">
            <wp:posOffset>453326</wp:posOffset>
          </wp:positionV>
          <wp:extent cx="1881997" cy="337522"/>
          <wp:effectExtent b="0" l="0" r="0" t="0"/>
          <wp:wrapNone/>
          <wp:docPr id="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81997" cy="337522"/>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546734</wp:posOffset>
          </wp:positionH>
          <wp:positionV relativeFrom="page">
            <wp:posOffset>477504</wp:posOffset>
          </wp:positionV>
          <wp:extent cx="1947333" cy="388088"/>
          <wp:effectExtent b="0" l="0" r="0" t="0"/>
          <wp:wrapNone/>
          <wp:docPr descr="Descripción: C:\Users\rocio.paccha\Pictures\logo-MIES.jpg" id="6" name="image3.jpg"/>
          <a:graphic>
            <a:graphicData uri="http://schemas.openxmlformats.org/drawingml/2006/picture">
              <pic:pic>
                <pic:nvPicPr>
                  <pic:cNvPr descr="Descripción: C:\Users\rocio.paccha\Pictures\logo-MIES.jpg" id="0" name="image3.jpg"/>
                  <pic:cNvPicPr preferRelativeResize="0"/>
                </pic:nvPicPr>
                <pic:blipFill>
                  <a:blip r:embed="rId3"/>
                  <a:srcRect b="0" l="0" r="0" t="0"/>
                  <a:stretch>
                    <a:fillRect/>
                  </a:stretch>
                </pic:blipFill>
                <pic:spPr>
                  <a:xfrm>
                    <a:off x="0" y="0"/>
                    <a:ext cx="1947333" cy="388088"/>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66" w:hanging="360"/>
      </w:pPr>
      <w:rPr>
        <w:rFonts w:ascii="Noto Sans Symbols" w:cs="Noto Sans Symbols" w:eastAsia="Noto Sans Symbols" w:hAnsi="Noto Sans Symbols"/>
        <w:b w:val="0"/>
        <w:i w:val="0"/>
        <w:sz w:val="18"/>
        <w:szCs w:val="18"/>
      </w:rPr>
    </w:lvl>
    <w:lvl w:ilvl="1">
      <w:start w:val="0"/>
      <w:numFmt w:val="bullet"/>
      <w:lvlText w:val="•"/>
      <w:lvlJc w:val="left"/>
      <w:pPr>
        <w:ind w:left="1008" w:hanging="360"/>
      </w:pPr>
      <w:rPr/>
    </w:lvl>
    <w:lvl w:ilvl="2">
      <w:start w:val="0"/>
      <w:numFmt w:val="bullet"/>
      <w:lvlText w:val="•"/>
      <w:lvlJc w:val="left"/>
      <w:pPr>
        <w:ind w:left="1557" w:hanging="360"/>
      </w:pPr>
      <w:rPr/>
    </w:lvl>
    <w:lvl w:ilvl="3">
      <w:start w:val="0"/>
      <w:numFmt w:val="bullet"/>
      <w:lvlText w:val="•"/>
      <w:lvlJc w:val="left"/>
      <w:pPr>
        <w:ind w:left="2105" w:hanging="360"/>
      </w:pPr>
      <w:rPr/>
    </w:lvl>
    <w:lvl w:ilvl="4">
      <w:start w:val="0"/>
      <w:numFmt w:val="bullet"/>
      <w:lvlText w:val="•"/>
      <w:lvlJc w:val="left"/>
      <w:pPr>
        <w:ind w:left="2654" w:hanging="360"/>
      </w:pPr>
      <w:rPr/>
    </w:lvl>
    <w:lvl w:ilvl="5">
      <w:start w:val="0"/>
      <w:numFmt w:val="bullet"/>
      <w:lvlText w:val="•"/>
      <w:lvlJc w:val="left"/>
      <w:pPr>
        <w:ind w:left="3203" w:hanging="360"/>
      </w:pPr>
      <w:rPr/>
    </w:lvl>
    <w:lvl w:ilvl="6">
      <w:start w:val="0"/>
      <w:numFmt w:val="bullet"/>
      <w:lvlText w:val="•"/>
      <w:lvlJc w:val="left"/>
      <w:pPr>
        <w:ind w:left="3751" w:hanging="360"/>
      </w:pPr>
      <w:rPr/>
    </w:lvl>
    <w:lvl w:ilvl="7">
      <w:start w:val="0"/>
      <w:numFmt w:val="bullet"/>
      <w:lvlText w:val="•"/>
      <w:lvlJc w:val="left"/>
      <w:pPr>
        <w:ind w:left="4300" w:hanging="360"/>
      </w:pPr>
      <w:rPr/>
    </w:lvl>
    <w:lvl w:ilvl="8">
      <w:start w:val="0"/>
      <w:numFmt w:val="bullet"/>
      <w:lvlText w:val="•"/>
      <w:lvlJc w:val="left"/>
      <w:pPr>
        <w:ind w:left="4848" w:hanging="360"/>
      </w:pPr>
      <w:rPr/>
    </w:lvl>
  </w:abstractNum>
  <w:abstractNum w:abstractNumId="2">
    <w:lvl w:ilvl="0">
      <w:start w:val="5"/>
      <w:numFmt w:val="upperLetter"/>
      <w:lvlText w:val="%1."/>
      <w:lvlJc w:val="left"/>
      <w:pPr>
        <w:ind w:left="527" w:hanging="286"/>
      </w:pPr>
      <w:rPr>
        <w:rFonts w:ascii="Calibri" w:cs="Calibri" w:eastAsia="Calibri" w:hAnsi="Calibri"/>
        <w:b w:val="1"/>
        <w:i w:val="0"/>
        <w:sz w:val="20"/>
        <w:szCs w:val="20"/>
      </w:rPr>
    </w:lvl>
    <w:lvl w:ilvl="1">
      <w:start w:val="0"/>
      <w:numFmt w:val="bullet"/>
      <w:lvlText w:val="•"/>
      <w:lvlJc w:val="left"/>
      <w:pPr>
        <w:ind w:left="1523" w:hanging="285.9999999999998"/>
      </w:pPr>
      <w:rPr/>
    </w:lvl>
    <w:lvl w:ilvl="2">
      <w:start w:val="0"/>
      <w:numFmt w:val="bullet"/>
      <w:lvlText w:val="•"/>
      <w:lvlJc w:val="left"/>
      <w:pPr>
        <w:ind w:left="2527" w:hanging="286"/>
      </w:pPr>
      <w:rPr/>
    </w:lvl>
    <w:lvl w:ilvl="3">
      <w:start w:val="0"/>
      <w:numFmt w:val="bullet"/>
      <w:lvlText w:val="•"/>
      <w:lvlJc w:val="left"/>
      <w:pPr>
        <w:ind w:left="3531" w:hanging="286"/>
      </w:pPr>
      <w:rPr/>
    </w:lvl>
    <w:lvl w:ilvl="4">
      <w:start w:val="0"/>
      <w:numFmt w:val="bullet"/>
      <w:lvlText w:val="•"/>
      <w:lvlJc w:val="left"/>
      <w:pPr>
        <w:ind w:left="4535" w:hanging="286"/>
      </w:pPr>
      <w:rPr/>
    </w:lvl>
    <w:lvl w:ilvl="5">
      <w:start w:val="0"/>
      <w:numFmt w:val="bullet"/>
      <w:lvlText w:val="•"/>
      <w:lvlJc w:val="left"/>
      <w:pPr>
        <w:ind w:left="5539" w:hanging="286"/>
      </w:pPr>
      <w:rPr/>
    </w:lvl>
    <w:lvl w:ilvl="6">
      <w:start w:val="0"/>
      <w:numFmt w:val="bullet"/>
      <w:lvlText w:val="•"/>
      <w:lvlJc w:val="left"/>
      <w:pPr>
        <w:ind w:left="6543" w:hanging="286.0000000000009"/>
      </w:pPr>
      <w:rPr/>
    </w:lvl>
    <w:lvl w:ilvl="7">
      <w:start w:val="0"/>
      <w:numFmt w:val="bullet"/>
      <w:lvlText w:val="•"/>
      <w:lvlJc w:val="left"/>
      <w:pPr>
        <w:ind w:left="7547" w:hanging="286"/>
      </w:pPr>
      <w:rPr/>
    </w:lvl>
    <w:lvl w:ilvl="8">
      <w:start w:val="0"/>
      <w:numFmt w:val="bullet"/>
      <w:lvlText w:val="•"/>
      <w:lvlJc w:val="left"/>
      <w:pPr>
        <w:ind w:left="8551" w:hanging="286"/>
      </w:pPr>
      <w:rPr/>
    </w:lvl>
  </w:abstractNum>
  <w:abstractNum w:abstractNumId="3">
    <w:lvl w:ilvl="0">
      <w:start w:val="0"/>
      <w:numFmt w:val="bullet"/>
      <w:lvlText w:val="●"/>
      <w:lvlJc w:val="left"/>
      <w:pPr>
        <w:ind w:left="467" w:hanging="360"/>
      </w:pPr>
      <w:rPr>
        <w:rFonts w:ascii="Noto Sans Symbols" w:cs="Noto Sans Symbols" w:eastAsia="Noto Sans Symbols" w:hAnsi="Noto Sans Symbols"/>
        <w:b w:val="0"/>
        <w:i w:val="0"/>
        <w:sz w:val="18"/>
        <w:szCs w:val="18"/>
      </w:rPr>
    </w:lvl>
    <w:lvl w:ilvl="1">
      <w:start w:val="0"/>
      <w:numFmt w:val="bullet"/>
      <w:lvlText w:val="•"/>
      <w:lvlJc w:val="left"/>
      <w:pPr>
        <w:ind w:left="663" w:hanging="360"/>
      </w:pPr>
      <w:rPr/>
    </w:lvl>
    <w:lvl w:ilvl="2">
      <w:start w:val="0"/>
      <w:numFmt w:val="bullet"/>
      <w:lvlText w:val="•"/>
      <w:lvlJc w:val="left"/>
      <w:pPr>
        <w:ind w:left="867" w:hanging="360"/>
      </w:pPr>
      <w:rPr/>
    </w:lvl>
    <w:lvl w:ilvl="3">
      <w:start w:val="0"/>
      <w:numFmt w:val="bullet"/>
      <w:lvlText w:val="•"/>
      <w:lvlJc w:val="left"/>
      <w:pPr>
        <w:ind w:left="1071" w:hanging="360"/>
      </w:pPr>
      <w:rPr/>
    </w:lvl>
    <w:lvl w:ilvl="4">
      <w:start w:val="0"/>
      <w:numFmt w:val="bullet"/>
      <w:lvlText w:val="•"/>
      <w:lvlJc w:val="left"/>
      <w:pPr>
        <w:ind w:left="1274" w:hanging="360"/>
      </w:pPr>
      <w:rPr/>
    </w:lvl>
    <w:lvl w:ilvl="5">
      <w:start w:val="0"/>
      <w:numFmt w:val="bullet"/>
      <w:lvlText w:val="•"/>
      <w:lvlJc w:val="left"/>
      <w:pPr>
        <w:ind w:left="1478" w:hanging="360"/>
      </w:pPr>
      <w:rPr/>
    </w:lvl>
    <w:lvl w:ilvl="6">
      <w:start w:val="0"/>
      <w:numFmt w:val="bullet"/>
      <w:lvlText w:val="•"/>
      <w:lvlJc w:val="left"/>
      <w:pPr>
        <w:ind w:left="1682" w:hanging="360"/>
      </w:pPr>
      <w:rPr/>
    </w:lvl>
    <w:lvl w:ilvl="7">
      <w:start w:val="0"/>
      <w:numFmt w:val="bullet"/>
      <w:lvlText w:val="•"/>
      <w:lvlJc w:val="left"/>
      <w:pPr>
        <w:ind w:left="1885" w:hanging="360"/>
      </w:pPr>
      <w:rPr/>
    </w:lvl>
    <w:lvl w:ilvl="8">
      <w:start w:val="0"/>
      <w:numFmt w:val="bullet"/>
      <w:lvlText w:val="•"/>
      <w:lvlJc w:val="left"/>
      <w:pPr>
        <w:ind w:left="2089" w:hanging="360"/>
      </w:pPr>
      <w:rPr/>
    </w:lvl>
  </w:abstractNum>
  <w:abstractNum w:abstractNumId="4">
    <w:lvl w:ilvl="0">
      <w:start w:val="0"/>
      <w:numFmt w:val="bullet"/>
      <w:lvlText w:val="●"/>
      <w:lvlJc w:val="left"/>
      <w:pPr>
        <w:ind w:left="466" w:hanging="360"/>
      </w:pPr>
      <w:rPr>
        <w:rFonts w:ascii="Noto Sans Symbols" w:cs="Noto Sans Symbols" w:eastAsia="Noto Sans Symbols" w:hAnsi="Noto Sans Symbols"/>
        <w:b w:val="0"/>
        <w:i w:val="0"/>
        <w:sz w:val="18"/>
        <w:szCs w:val="18"/>
      </w:rPr>
    </w:lvl>
    <w:lvl w:ilvl="1">
      <w:start w:val="0"/>
      <w:numFmt w:val="bullet"/>
      <w:lvlText w:val="•"/>
      <w:lvlJc w:val="left"/>
      <w:pPr>
        <w:ind w:left="1008" w:hanging="360"/>
      </w:pPr>
      <w:rPr/>
    </w:lvl>
    <w:lvl w:ilvl="2">
      <w:start w:val="0"/>
      <w:numFmt w:val="bullet"/>
      <w:lvlText w:val="•"/>
      <w:lvlJc w:val="left"/>
      <w:pPr>
        <w:ind w:left="1557" w:hanging="360"/>
      </w:pPr>
      <w:rPr/>
    </w:lvl>
    <w:lvl w:ilvl="3">
      <w:start w:val="0"/>
      <w:numFmt w:val="bullet"/>
      <w:lvlText w:val="•"/>
      <w:lvlJc w:val="left"/>
      <w:pPr>
        <w:ind w:left="2105" w:hanging="360"/>
      </w:pPr>
      <w:rPr/>
    </w:lvl>
    <w:lvl w:ilvl="4">
      <w:start w:val="0"/>
      <w:numFmt w:val="bullet"/>
      <w:lvlText w:val="•"/>
      <w:lvlJc w:val="left"/>
      <w:pPr>
        <w:ind w:left="2654" w:hanging="360"/>
      </w:pPr>
      <w:rPr/>
    </w:lvl>
    <w:lvl w:ilvl="5">
      <w:start w:val="0"/>
      <w:numFmt w:val="bullet"/>
      <w:lvlText w:val="•"/>
      <w:lvlJc w:val="left"/>
      <w:pPr>
        <w:ind w:left="3203" w:hanging="360"/>
      </w:pPr>
      <w:rPr/>
    </w:lvl>
    <w:lvl w:ilvl="6">
      <w:start w:val="0"/>
      <w:numFmt w:val="bullet"/>
      <w:lvlText w:val="•"/>
      <w:lvlJc w:val="left"/>
      <w:pPr>
        <w:ind w:left="3751" w:hanging="360"/>
      </w:pPr>
      <w:rPr/>
    </w:lvl>
    <w:lvl w:ilvl="7">
      <w:start w:val="0"/>
      <w:numFmt w:val="bullet"/>
      <w:lvlText w:val="•"/>
      <w:lvlJc w:val="left"/>
      <w:pPr>
        <w:ind w:left="4300" w:hanging="360"/>
      </w:pPr>
      <w:rPr/>
    </w:lvl>
    <w:lvl w:ilvl="8">
      <w:start w:val="0"/>
      <w:numFmt w:val="bullet"/>
      <w:lvlText w:val="•"/>
      <w:lvlJc w:val="left"/>
      <w:pPr>
        <w:ind w:left="4848" w:hanging="360"/>
      </w:pPr>
      <w:rPr/>
    </w:lvl>
  </w:abstractNum>
  <w:abstractNum w:abstractNumId="5">
    <w:lvl w:ilvl="0">
      <w:start w:val="0"/>
      <w:numFmt w:val="bullet"/>
      <w:lvlText w:val="●"/>
      <w:lvlJc w:val="left"/>
      <w:pPr>
        <w:ind w:left="467" w:hanging="360"/>
      </w:pPr>
      <w:rPr>
        <w:rFonts w:ascii="Noto Sans Symbols" w:cs="Noto Sans Symbols" w:eastAsia="Noto Sans Symbols" w:hAnsi="Noto Sans Symbols"/>
        <w:b w:val="0"/>
        <w:i w:val="0"/>
        <w:sz w:val="18"/>
        <w:szCs w:val="18"/>
      </w:rPr>
    </w:lvl>
    <w:lvl w:ilvl="1">
      <w:start w:val="0"/>
      <w:numFmt w:val="bullet"/>
      <w:lvlText w:val="•"/>
      <w:lvlJc w:val="left"/>
      <w:pPr>
        <w:ind w:left="663" w:hanging="360"/>
      </w:pPr>
      <w:rPr/>
    </w:lvl>
    <w:lvl w:ilvl="2">
      <w:start w:val="0"/>
      <w:numFmt w:val="bullet"/>
      <w:lvlText w:val="•"/>
      <w:lvlJc w:val="left"/>
      <w:pPr>
        <w:ind w:left="867" w:hanging="360"/>
      </w:pPr>
      <w:rPr/>
    </w:lvl>
    <w:lvl w:ilvl="3">
      <w:start w:val="0"/>
      <w:numFmt w:val="bullet"/>
      <w:lvlText w:val="•"/>
      <w:lvlJc w:val="left"/>
      <w:pPr>
        <w:ind w:left="1071" w:hanging="360"/>
      </w:pPr>
      <w:rPr/>
    </w:lvl>
    <w:lvl w:ilvl="4">
      <w:start w:val="0"/>
      <w:numFmt w:val="bullet"/>
      <w:lvlText w:val="•"/>
      <w:lvlJc w:val="left"/>
      <w:pPr>
        <w:ind w:left="1274" w:hanging="360"/>
      </w:pPr>
      <w:rPr/>
    </w:lvl>
    <w:lvl w:ilvl="5">
      <w:start w:val="0"/>
      <w:numFmt w:val="bullet"/>
      <w:lvlText w:val="•"/>
      <w:lvlJc w:val="left"/>
      <w:pPr>
        <w:ind w:left="1478" w:hanging="360"/>
      </w:pPr>
      <w:rPr/>
    </w:lvl>
    <w:lvl w:ilvl="6">
      <w:start w:val="0"/>
      <w:numFmt w:val="bullet"/>
      <w:lvlText w:val="•"/>
      <w:lvlJc w:val="left"/>
      <w:pPr>
        <w:ind w:left="1682" w:hanging="360"/>
      </w:pPr>
      <w:rPr/>
    </w:lvl>
    <w:lvl w:ilvl="7">
      <w:start w:val="0"/>
      <w:numFmt w:val="bullet"/>
      <w:lvlText w:val="•"/>
      <w:lvlJc w:val="left"/>
      <w:pPr>
        <w:ind w:left="1885" w:hanging="360"/>
      </w:pPr>
      <w:rPr/>
    </w:lvl>
    <w:lvl w:ilvl="8">
      <w:start w:val="0"/>
      <w:numFmt w:val="bullet"/>
      <w:lvlText w:val="•"/>
      <w:lvlJc w:val="left"/>
      <w:pPr>
        <w:ind w:left="2089" w:hanging="360"/>
      </w:pPr>
      <w:rPr/>
    </w:lvl>
  </w:abstractNum>
  <w:abstractNum w:abstractNumId="6">
    <w:lvl w:ilvl="0">
      <w:start w:val="0"/>
      <w:numFmt w:val="bullet"/>
      <w:lvlText w:val="●"/>
      <w:lvlJc w:val="left"/>
      <w:pPr>
        <w:ind w:left="466" w:hanging="360"/>
      </w:pPr>
      <w:rPr>
        <w:rFonts w:ascii="Noto Sans Symbols" w:cs="Noto Sans Symbols" w:eastAsia="Noto Sans Symbols" w:hAnsi="Noto Sans Symbols"/>
        <w:b w:val="0"/>
        <w:i w:val="0"/>
        <w:sz w:val="18"/>
        <w:szCs w:val="18"/>
      </w:rPr>
    </w:lvl>
    <w:lvl w:ilvl="1">
      <w:start w:val="0"/>
      <w:numFmt w:val="bullet"/>
      <w:lvlText w:val="•"/>
      <w:lvlJc w:val="left"/>
      <w:pPr>
        <w:ind w:left="1008" w:hanging="360"/>
      </w:pPr>
      <w:rPr/>
    </w:lvl>
    <w:lvl w:ilvl="2">
      <w:start w:val="0"/>
      <w:numFmt w:val="bullet"/>
      <w:lvlText w:val="•"/>
      <w:lvlJc w:val="left"/>
      <w:pPr>
        <w:ind w:left="1557" w:hanging="360"/>
      </w:pPr>
      <w:rPr/>
    </w:lvl>
    <w:lvl w:ilvl="3">
      <w:start w:val="0"/>
      <w:numFmt w:val="bullet"/>
      <w:lvlText w:val="•"/>
      <w:lvlJc w:val="left"/>
      <w:pPr>
        <w:ind w:left="2105" w:hanging="360"/>
      </w:pPr>
      <w:rPr/>
    </w:lvl>
    <w:lvl w:ilvl="4">
      <w:start w:val="0"/>
      <w:numFmt w:val="bullet"/>
      <w:lvlText w:val="•"/>
      <w:lvlJc w:val="left"/>
      <w:pPr>
        <w:ind w:left="2654" w:hanging="360"/>
      </w:pPr>
      <w:rPr/>
    </w:lvl>
    <w:lvl w:ilvl="5">
      <w:start w:val="0"/>
      <w:numFmt w:val="bullet"/>
      <w:lvlText w:val="•"/>
      <w:lvlJc w:val="left"/>
      <w:pPr>
        <w:ind w:left="3203" w:hanging="360"/>
      </w:pPr>
      <w:rPr/>
    </w:lvl>
    <w:lvl w:ilvl="6">
      <w:start w:val="0"/>
      <w:numFmt w:val="bullet"/>
      <w:lvlText w:val="•"/>
      <w:lvlJc w:val="left"/>
      <w:pPr>
        <w:ind w:left="3751" w:hanging="360"/>
      </w:pPr>
      <w:rPr/>
    </w:lvl>
    <w:lvl w:ilvl="7">
      <w:start w:val="0"/>
      <w:numFmt w:val="bullet"/>
      <w:lvlText w:val="•"/>
      <w:lvlJc w:val="left"/>
      <w:pPr>
        <w:ind w:left="4300" w:hanging="360"/>
      </w:pPr>
      <w:rPr/>
    </w:lvl>
    <w:lvl w:ilvl="8">
      <w:start w:val="0"/>
      <w:numFmt w:val="bullet"/>
      <w:lvlText w:val="•"/>
      <w:lvlJc w:val="left"/>
      <w:pPr>
        <w:ind w:left="4848" w:hanging="360"/>
      </w:pPr>
      <w:rPr/>
    </w:lvl>
  </w:abstractNum>
  <w:abstractNum w:abstractNumId="7">
    <w:lvl w:ilvl="0">
      <w:start w:val="0"/>
      <w:numFmt w:val="bullet"/>
      <w:lvlText w:val="●"/>
      <w:lvlJc w:val="left"/>
      <w:pPr>
        <w:ind w:left="467" w:hanging="360"/>
      </w:pPr>
      <w:rPr>
        <w:rFonts w:ascii="Noto Sans Symbols" w:cs="Noto Sans Symbols" w:eastAsia="Noto Sans Symbols" w:hAnsi="Noto Sans Symbols"/>
        <w:b w:val="0"/>
        <w:i w:val="0"/>
        <w:sz w:val="18"/>
        <w:szCs w:val="18"/>
      </w:rPr>
    </w:lvl>
    <w:lvl w:ilvl="1">
      <w:start w:val="0"/>
      <w:numFmt w:val="bullet"/>
      <w:lvlText w:val="•"/>
      <w:lvlJc w:val="left"/>
      <w:pPr>
        <w:ind w:left="663" w:hanging="360"/>
      </w:pPr>
      <w:rPr/>
    </w:lvl>
    <w:lvl w:ilvl="2">
      <w:start w:val="0"/>
      <w:numFmt w:val="bullet"/>
      <w:lvlText w:val="•"/>
      <w:lvlJc w:val="left"/>
      <w:pPr>
        <w:ind w:left="867" w:hanging="360"/>
      </w:pPr>
      <w:rPr/>
    </w:lvl>
    <w:lvl w:ilvl="3">
      <w:start w:val="0"/>
      <w:numFmt w:val="bullet"/>
      <w:lvlText w:val="•"/>
      <w:lvlJc w:val="left"/>
      <w:pPr>
        <w:ind w:left="1071" w:hanging="360"/>
      </w:pPr>
      <w:rPr/>
    </w:lvl>
    <w:lvl w:ilvl="4">
      <w:start w:val="0"/>
      <w:numFmt w:val="bullet"/>
      <w:lvlText w:val="•"/>
      <w:lvlJc w:val="left"/>
      <w:pPr>
        <w:ind w:left="1274" w:hanging="360"/>
      </w:pPr>
      <w:rPr/>
    </w:lvl>
    <w:lvl w:ilvl="5">
      <w:start w:val="0"/>
      <w:numFmt w:val="bullet"/>
      <w:lvlText w:val="•"/>
      <w:lvlJc w:val="left"/>
      <w:pPr>
        <w:ind w:left="1478" w:hanging="360"/>
      </w:pPr>
      <w:rPr/>
    </w:lvl>
    <w:lvl w:ilvl="6">
      <w:start w:val="0"/>
      <w:numFmt w:val="bullet"/>
      <w:lvlText w:val="•"/>
      <w:lvlJc w:val="left"/>
      <w:pPr>
        <w:ind w:left="1682" w:hanging="360"/>
      </w:pPr>
      <w:rPr/>
    </w:lvl>
    <w:lvl w:ilvl="7">
      <w:start w:val="0"/>
      <w:numFmt w:val="bullet"/>
      <w:lvlText w:val="•"/>
      <w:lvlJc w:val="left"/>
      <w:pPr>
        <w:ind w:left="1885" w:hanging="360"/>
      </w:pPr>
      <w:rPr/>
    </w:lvl>
    <w:lvl w:ilvl="8">
      <w:start w:val="0"/>
      <w:numFmt w:val="bullet"/>
      <w:lvlText w:val="•"/>
      <w:lvlJc w:val="left"/>
      <w:pPr>
        <w:ind w:left="2089" w:hanging="360"/>
      </w:pPr>
      <w:rPr/>
    </w:lvl>
  </w:abstractNum>
  <w:abstractNum w:abstractNumId="8">
    <w:lvl w:ilvl="0">
      <w:start w:val="0"/>
      <w:numFmt w:val="bullet"/>
      <w:lvlText w:val="●"/>
      <w:lvlJc w:val="left"/>
      <w:pPr>
        <w:ind w:left="466" w:hanging="360"/>
      </w:pPr>
      <w:rPr>
        <w:rFonts w:ascii="Noto Sans Symbols" w:cs="Noto Sans Symbols" w:eastAsia="Noto Sans Symbols" w:hAnsi="Noto Sans Symbols"/>
        <w:b w:val="0"/>
        <w:i w:val="0"/>
        <w:sz w:val="18"/>
        <w:szCs w:val="18"/>
      </w:rPr>
    </w:lvl>
    <w:lvl w:ilvl="1">
      <w:start w:val="0"/>
      <w:numFmt w:val="bullet"/>
      <w:lvlText w:val="•"/>
      <w:lvlJc w:val="left"/>
      <w:pPr>
        <w:ind w:left="1008" w:hanging="360"/>
      </w:pPr>
      <w:rPr/>
    </w:lvl>
    <w:lvl w:ilvl="2">
      <w:start w:val="0"/>
      <w:numFmt w:val="bullet"/>
      <w:lvlText w:val="•"/>
      <w:lvlJc w:val="left"/>
      <w:pPr>
        <w:ind w:left="1557" w:hanging="360"/>
      </w:pPr>
      <w:rPr/>
    </w:lvl>
    <w:lvl w:ilvl="3">
      <w:start w:val="0"/>
      <w:numFmt w:val="bullet"/>
      <w:lvlText w:val="•"/>
      <w:lvlJc w:val="left"/>
      <w:pPr>
        <w:ind w:left="2105" w:hanging="360"/>
      </w:pPr>
      <w:rPr/>
    </w:lvl>
    <w:lvl w:ilvl="4">
      <w:start w:val="0"/>
      <w:numFmt w:val="bullet"/>
      <w:lvlText w:val="•"/>
      <w:lvlJc w:val="left"/>
      <w:pPr>
        <w:ind w:left="2654" w:hanging="360"/>
      </w:pPr>
      <w:rPr/>
    </w:lvl>
    <w:lvl w:ilvl="5">
      <w:start w:val="0"/>
      <w:numFmt w:val="bullet"/>
      <w:lvlText w:val="•"/>
      <w:lvlJc w:val="left"/>
      <w:pPr>
        <w:ind w:left="3203" w:hanging="360"/>
      </w:pPr>
      <w:rPr/>
    </w:lvl>
    <w:lvl w:ilvl="6">
      <w:start w:val="0"/>
      <w:numFmt w:val="bullet"/>
      <w:lvlText w:val="•"/>
      <w:lvlJc w:val="left"/>
      <w:pPr>
        <w:ind w:left="3751" w:hanging="360"/>
      </w:pPr>
      <w:rPr/>
    </w:lvl>
    <w:lvl w:ilvl="7">
      <w:start w:val="0"/>
      <w:numFmt w:val="bullet"/>
      <w:lvlText w:val="•"/>
      <w:lvlJc w:val="left"/>
      <w:pPr>
        <w:ind w:left="4300" w:hanging="360"/>
      </w:pPr>
      <w:rPr/>
    </w:lvl>
    <w:lvl w:ilvl="8">
      <w:start w:val="0"/>
      <w:numFmt w:val="bullet"/>
      <w:lvlText w:val="•"/>
      <w:lvlJc w:val="left"/>
      <w:pPr>
        <w:ind w:left="4848" w:hanging="360"/>
      </w:pPr>
      <w:rPr/>
    </w:lvl>
  </w:abstractNum>
  <w:abstractNum w:abstractNumId="9">
    <w:lvl w:ilvl="0">
      <w:start w:val="0"/>
      <w:numFmt w:val="bullet"/>
      <w:lvlText w:val="●"/>
      <w:lvlJc w:val="left"/>
      <w:pPr>
        <w:ind w:left="467" w:hanging="360"/>
      </w:pPr>
      <w:rPr>
        <w:rFonts w:ascii="Noto Sans Symbols" w:cs="Noto Sans Symbols" w:eastAsia="Noto Sans Symbols" w:hAnsi="Noto Sans Symbols"/>
        <w:b w:val="0"/>
        <w:i w:val="0"/>
        <w:sz w:val="18"/>
        <w:szCs w:val="18"/>
      </w:rPr>
    </w:lvl>
    <w:lvl w:ilvl="1">
      <w:start w:val="0"/>
      <w:numFmt w:val="bullet"/>
      <w:lvlText w:val="•"/>
      <w:lvlJc w:val="left"/>
      <w:pPr>
        <w:ind w:left="663" w:hanging="360"/>
      </w:pPr>
      <w:rPr/>
    </w:lvl>
    <w:lvl w:ilvl="2">
      <w:start w:val="0"/>
      <w:numFmt w:val="bullet"/>
      <w:lvlText w:val="•"/>
      <w:lvlJc w:val="left"/>
      <w:pPr>
        <w:ind w:left="867" w:hanging="360"/>
      </w:pPr>
      <w:rPr/>
    </w:lvl>
    <w:lvl w:ilvl="3">
      <w:start w:val="0"/>
      <w:numFmt w:val="bullet"/>
      <w:lvlText w:val="•"/>
      <w:lvlJc w:val="left"/>
      <w:pPr>
        <w:ind w:left="1071" w:hanging="360"/>
      </w:pPr>
      <w:rPr/>
    </w:lvl>
    <w:lvl w:ilvl="4">
      <w:start w:val="0"/>
      <w:numFmt w:val="bullet"/>
      <w:lvlText w:val="•"/>
      <w:lvlJc w:val="left"/>
      <w:pPr>
        <w:ind w:left="1274" w:hanging="360"/>
      </w:pPr>
      <w:rPr/>
    </w:lvl>
    <w:lvl w:ilvl="5">
      <w:start w:val="0"/>
      <w:numFmt w:val="bullet"/>
      <w:lvlText w:val="•"/>
      <w:lvlJc w:val="left"/>
      <w:pPr>
        <w:ind w:left="1478" w:hanging="360"/>
      </w:pPr>
      <w:rPr/>
    </w:lvl>
    <w:lvl w:ilvl="6">
      <w:start w:val="0"/>
      <w:numFmt w:val="bullet"/>
      <w:lvlText w:val="•"/>
      <w:lvlJc w:val="left"/>
      <w:pPr>
        <w:ind w:left="1682" w:hanging="360"/>
      </w:pPr>
      <w:rPr/>
    </w:lvl>
    <w:lvl w:ilvl="7">
      <w:start w:val="0"/>
      <w:numFmt w:val="bullet"/>
      <w:lvlText w:val="•"/>
      <w:lvlJc w:val="left"/>
      <w:pPr>
        <w:ind w:left="1885" w:hanging="360"/>
      </w:pPr>
      <w:rPr/>
    </w:lvl>
    <w:lvl w:ilvl="8">
      <w:start w:val="0"/>
      <w:numFmt w:val="bullet"/>
      <w:lvlText w:val="•"/>
      <w:lvlJc w:val="left"/>
      <w:pPr>
        <w:ind w:left="2089" w:hanging="360"/>
      </w:pPr>
      <w:rPr/>
    </w:lvl>
  </w:abstractNum>
  <w:abstractNum w:abstractNumId="10">
    <w:lvl w:ilvl="0">
      <w:start w:val="1"/>
      <w:numFmt w:val="upperLetter"/>
      <w:lvlText w:val="%1."/>
      <w:lvlJc w:val="left"/>
      <w:pPr>
        <w:ind w:left="484" w:hanging="243.00000000000003"/>
      </w:pPr>
      <w:rPr>
        <w:rFonts w:ascii="Calibri" w:cs="Calibri" w:eastAsia="Calibri" w:hAnsi="Calibri"/>
        <w:b w:val="0"/>
        <w:i w:val="0"/>
        <w:sz w:val="20"/>
        <w:szCs w:val="20"/>
      </w:rPr>
    </w:lvl>
    <w:lvl w:ilvl="1">
      <w:start w:val="0"/>
      <w:numFmt w:val="bullet"/>
      <w:lvlText w:val="•"/>
      <w:lvlJc w:val="left"/>
      <w:pPr>
        <w:ind w:left="1487" w:hanging="243"/>
      </w:pPr>
      <w:rPr/>
    </w:lvl>
    <w:lvl w:ilvl="2">
      <w:start w:val="0"/>
      <w:numFmt w:val="bullet"/>
      <w:lvlText w:val="•"/>
      <w:lvlJc w:val="left"/>
      <w:pPr>
        <w:ind w:left="2495" w:hanging="243"/>
      </w:pPr>
      <w:rPr/>
    </w:lvl>
    <w:lvl w:ilvl="3">
      <w:start w:val="0"/>
      <w:numFmt w:val="bullet"/>
      <w:lvlText w:val="•"/>
      <w:lvlJc w:val="left"/>
      <w:pPr>
        <w:ind w:left="3503" w:hanging="243"/>
      </w:pPr>
      <w:rPr/>
    </w:lvl>
    <w:lvl w:ilvl="4">
      <w:start w:val="0"/>
      <w:numFmt w:val="bullet"/>
      <w:lvlText w:val="•"/>
      <w:lvlJc w:val="left"/>
      <w:pPr>
        <w:ind w:left="4511" w:hanging="243"/>
      </w:pPr>
      <w:rPr/>
    </w:lvl>
    <w:lvl w:ilvl="5">
      <w:start w:val="0"/>
      <w:numFmt w:val="bullet"/>
      <w:lvlText w:val="•"/>
      <w:lvlJc w:val="left"/>
      <w:pPr>
        <w:ind w:left="5519" w:hanging="243"/>
      </w:pPr>
      <w:rPr/>
    </w:lvl>
    <w:lvl w:ilvl="6">
      <w:start w:val="0"/>
      <w:numFmt w:val="bullet"/>
      <w:lvlText w:val="•"/>
      <w:lvlJc w:val="left"/>
      <w:pPr>
        <w:ind w:left="6527" w:hanging="242.9999999999991"/>
      </w:pPr>
      <w:rPr/>
    </w:lvl>
    <w:lvl w:ilvl="7">
      <w:start w:val="0"/>
      <w:numFmt w:val="bullet"/>
      <w:lvlText w:val="•"/>
      <w:lvlJc w:val="left"/>
      <w:pPr>
        <w:ind w:left="7535" w:hanging="243"/>
      </w:pPr>
      <w:rPr/>
    </w:lvl>
    <w:lvl w:ilvl="8">
      <w:start w:val="0"/>
      <w:numFmt w:val="bullet"/>
      <w:lvlText w:val="•"/>
      <w:lvlJc w:val="left"/>
      <w:pPr>
        <w:ind w:left="8543" w:hanging="24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41"/>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5.png"/><Relationship Id="rId14"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2024-10-29T00:00:00Z</vt:lpwstr>
  </property>
  <property fmtid="{D5CDD505-2E9C-101B-9397-08002B2CF9AE}" pid="3" name="Creator">
    <vt:lpwstr>Microsoft® Word 2010</vt:lpwstr>
  </property>
  <property fmtid="{D5CDD505-2E9C-101B-9397-08002B2CF9AE}" pid="4" name="LastSaved">
    <vt:lpwstr>2024-11-14T00:00:00Z</vt:lpwstr>
  </property>
  <property fmtid="{D5CDD505-2E9C-101B-9397-08002B2CF9AE}" pid="5" name="Producer">
    <vt:lpwstr>Microsoft® Word 2010</vt:lpwstr>
  </property>
</Properties>
</file>