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BD867" w14:textId="77777777" w:rsidR="00CE3EBA" w:rsidRDefault="00CE3EBA">
      <w:pPr>
        <w:pBdr>
          <w:top w:val="nil"/>
          <w:left w:val="nil"/>
          <w:bottom w:val="nil"/>
          <w:right w:val="nil"/>
          <w:between w:val="nil"/>
        </w:pBdr>
        <w:spacing w:before="20"/>
        <w:rPr>
          <w:rFonts w:ascii="Times New Roman" w:eastAsia="Times New Roman" w:hAnsi="Times New Roman" w:cs="Times New Roman"/>
          <w:color w:val="000000"/>
          <w:sz w:val="18"/>
          <w:szCs w:val="18"/>
        </w:rPr>
      </w:pPr>
    </w:p>
    <w:p w14:paraId="36A1BDEA" w14:textId="77777777" w:rsidR="006D0AA0" w:rsidRDefault="006D0AA0" w:rsidP="006D0AA0">
      <w:pPr>
        <w:spacing w:line="304" w:lineRule="auto"/>
        <w:ind w:left="4467" w:right="1839" w:hanging="1916"/>
        <w:rPr>
          <w:b/>
          <w:sz w:val="18"/>
          <w:szCs w:val="18"/>
        </w:rPr>
      </w:pPr>
      <w:r>
        <w:rPr>
          <w:b/>
          <w:sz w:val="18"/>
          <w:szCs w:val="18"/>
        </w:rPr>
        <w:t>FICHA Nro. 3: EVALUACIÓN DEL PROYECTO EMPRESARIAL FASE TEÓRICA EDUCACIÓN INICIAL</w:t>
      </w:r>
    </w:p>
    <w:tbl>
      <w:tblPr>
        <w:tblStyle w:val="a"/>
        <w:tblW w:w="10206"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1563"/>
        <w:gridCol w:w="847"/>
        <w:gridCol w:w="1702"/>
        <w:gridCol w:w="710"/>
        <w:gridCol w:w="2124"/>
        <w:gridCol w:w="852"/>
      </w:tblGrid>
      <w:tr w:rsidR="00CE3EBA" w14:paraId="7F856CF7" w14:textId="77777777">
        <w:trPr>
          <w:trHeight w:val="239"/>
        </w:trPr>
        <w:tc>
          <w:tcPr>
            <w:tcW w:w="10206" w:type="dxa"/>
            <w:gridSpan w:val="7"/>
            <w:shd w:val="clear" w:color="auto" w:fill="D9D9D9"/>
          </w:tcPr>
          <w:p w14:paraId="0394D393" w14:textId="77777777" w:rsidR="00CE3EBA" w:rsidRDefault="00000000">
            <w:pPr>
              <w:pBdr>
                <w:top w:val="nil"/>
                <w:left w:val="nil"/>
                <w:bottom w:val="nil"/>
                <w:right w:val="nil"/>
                <w:between w:val="nil"/>
              </w:pBdr>
              <w:spacing w:before="8" w:line="211" w:lineRule="auto"/>
              <w:ind w:left="8" w:right="1"/>
              <w:jc w:val="center"/>
              <w:rPr>
                <w:b/>
                <w:color w:val="000000"/>
                <w:sz w:val="18"/>
                <w:szCs w:val="18"/>
              </w:rPr>
            </w:pPr>
            <w:r>
              <w:rPr>
                <w:b/>
                <w:color w:val="000000"/>
                <w:sz w:val="18"/>
                <w:szCs w:val="18"/>
              </w:rPr>
              <w:t>DATOS INFORMATIVOS DEL ESTUDIANTE</w:t>
            </w:r>
          </w:p>
        </w:tc>
      </w:tr>
      <w:tr w:rsidR="00CE3EBA" w14:paraId="28D70ABF" w14:textId="77777777">
        <w:trPr>
          <w:trHeight w:val="383"/>
        </w:trPr>
        <w:tc>
          <w:tcPr>
            <w:tcW w:w="3971" w:type="dxa"/>
            <w:gridSpan w:val="2"/>
          </w:tcPr>
          <w:p w14:paraId="3CB23345" w14:textId="77777777" w:rsidR="00CE3EBA" w:rsidRDefault="00000000">
            <w:pPr>
              <w:pBdr>
                <w:top w:val="nil"/>
                <w:left w:val="nil"/>
                <w:bottom w:val="nil"/>
                <w:right w:val="nil"/>
                <w:between w:val="nil"/>
              </w:pBdr>
              <w:spacing w:before="109"/>
              <w:ind w:left="76"/>
              <w:rPr>
                <w:b/>
                <w:color w:val="000000"/>
                <w:sz w:val="18"/>
                <w:szCs w:val="18"/>
              </w:rPr>
            </w:pPr>
            <w:r>
              <w:rPr>
                <w:b/>
                <w:color w:val="000000"/>
                <w:sz w:val="18"/>
                <w:szCs w:val="18"/>
              </w:rPr>
              <w:t>Nombre del Estudiante:</w:t>
            </w:r>
          </w:p>
        </w:tc>
        <w:tc>
          <w:tcPr>
            <w:tcW w:w="6235" w:type="dxa"/>
            <w:gridSpan w:val="5"/>
          </w:tcPr>
          <w:p w14:paraId="1B65BB81"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5A862CD1" w14:textId="77777777">
        <w:trPr>
          <w:trHeight w:val="433"/>
        </w:trPr>
        <w:tc>
          <w:tcPr>
            <w:tcW w:w="3971" w:type="dxa"/>
            <w:gridSpan w:val="2"/>
          </w:tcPr>
          <w:p w14:paraId="5CC414C8" w14:textId="77777777" w:rsidR="00CE3EBA" w:rsidRDefault="00000000">
            <w:pPr>
              <w:pBdr>
                <w:top w:val="nil"/>
                <w:left w:val="nil"/>
                <w:bottom w:val="nil"/>
                <w:right w:val="nil"/>
                <w:between w:val="nil"/>
              </w:pBdr>
              <w:spacing w:before="121"/>
              <w:ind w:left="76"/>
              <w:rPr>
                <w:b/>
                <w:color w:val="000000"/>
                <w:sz w:val="18"/>
                <w:szCs w:val="18"/>
              </w:rPr>
            </w:pPr>
            <w:r>
              <w:rPr>
                <w:b/>
                <w:color w:val="000000"/>
                <w:sz w:val="18"/>
                <w:szCs w:val="18"/>
              </w:rPr>
              <w:t>Número de cédula:</w:t>
            </w:r>
          </w:p>
        </w:tc>
        <w:tc>
          <w:tcPr>
            <w:tcW w:w="6235" w:type="dxa"/>
            <w:gridSpan w:val="5"/>
          </w:tcPr>
          <w:p w14:paraId="695E1CDD"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2BF947BF" w14:textId="77777777">
        <w:trPr>
          <w:trHeight w:val="431"/>
        </w:trPr>
        <w:tc>
          <w:tcPr>
            <w:tcW w:w="3971" w:type="dxa"/>
            <w:gridSpan w:val="2"/>
          </w:tcPr>
          <w:p w14:paraId="6872224B" w14:textId="77777777" w:rsidR="00CE3EBA" w:rsidRDefault="00000000">
            <w:pPr>
              <w:pBdr>
                <w:top w:val="nil"/>
                <w:left w:val="nil"/>
                <w:bottom w:val="nil"/>
                <w:right w:val="nil"/>
                <w:between w:val="nil"/>
              </w:pBdr>
              <w:spacing w:before="119"/>
              <w:ind w:left="76"/>
              <w:rPr>
                <w:b/>
                <w:color w:val="000000"/>
                <w:sz w:val="18"/>
                <w:szCs w:val="18"/>
              </w:rPr>
            </w:pPr>
            <w:r>
              <w:rPr>
                <w:b/>
                <w:color w:val="000000"/>
                <w:sz w:val="18"/>
                <w:szCs w:val="18"/>
              </w:rPr>
              <w:t>Teléfono:</w:t>
            </w:r>
          </w:p>
        </w:tc>
        <w:tc>
          <w:tcPr>
            <w:tcW w:w="6235" w:type="dxa"/>
            <w:gridSpan w:val="5"/>
          </w:tcPr>
          <w:p w14:paraId="7D9A8550"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0A4DA14B" w14:textId="77777777">
        <w:trPr>
          <w:trHeight w:val="434"/>
        </w:trPr>
        <w:tc>
          <w:tcPr>
            <w:tcW w:w="3971" w:type="dxa"/>
            <w:gridSpan w:val="2"/>
          </w:tcPr>
          <w:p w14:paraId="154243A1" w14:textId="77777777" w:rsidR="00CE3EBA" w:rsidRDefault="00000000">
            <w:pPr>
              <w:pBdr>
                <w:top w:val="nil"/>
                <w:left w:val="nil"/>
                <w:bottom w:val="nil"/>
                <w:right w:val="nil"/>
                <w:between w:val="nil"/>
              </w:pBdr>
              <w:spacing w:before="121"/>
              <w:ind w:left="76"/>
              <w:rPr>
                <w:b/>
                <w:color w:val="000000"/>
                <w:sz w:val="18"/>
                <w:szCs w:val="18"/>
              </w:rPr>
            </w:pPr>
            <w:r>
              <w:rPr>
                <w:b/>
                <w:color w:val="000000"/>
                <w:sz w:val="18"/>
                <w:szCs w:val="18"/>
              </w:rPr>
              <w:t>E-mail:</w:t>
            </w:r>
          </w:p>
        </w:tc>
        <w:tc>
          <w:tcPr>
            <w:tcW w:w="6235" w:type="dxa"/>
            <w:gridSpan w:val="5"/>
          </w:tcPr>
          <w:p w14:paraId="2A2937C7"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6836D0AC" w14:textId="77777777">
        <w:trPr>
          <w:trHeight w:val="383"/>
        </w:trPr>
        <w:tc>
          <w:tcPr>
            <w:tcW w:w="3971" w:type="dxa"/>
            <w:gridSpan w:val="2"/>
          </w:tcPr>
          <w:p w14:paraId="5F315F1C" w14:textId="77777777" w:rsidR="00CE3EBA" w:rsidRDefault="00000000">
            <w:pPr>
              <w:pBdr>
                <w:top w:val="nil"/>
                <w:left w:val="nil"/>
                <w:bottom w:val="nil"/>
                <w:right w:val="nil"/>
                <w:between w:val="nil"/>
              </w:pBdr>
              <w:spacing w:before="111"/>
              <w:ind w:left="76"/>
              <w:rPr>
                <w:b/>
                <w:color w:val="000000"/>
                <w:sz w:val="18"/>
                <w:szCs w:val="18"/>
              </w:rPr>
            </w:pPr>
            <w:r>
              <w:rPr>
                <w:b/>
                <w:color w:val="000000"/>
                <w:sz w:val="18"/>
                <w:szCs w:val="18"/>
              </w:rPr>
              <w:t>Período Académico:</w:t>
            </w:r>
          </w:p>
        </w:tc>
        <w:tc>
          <w:tcPr>
            <w:tcW w:w="2549" w:type="dxa"/>
            <w:gridSpan w:val="2"/>
          </w:tcPr>
          <w:p w14:paraId="041A9D1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3686" w:type="dxa"/>
            <w:gridSpan w:val="3"/>
          </w:tcPr>
          <w:p w14:paraId="0C099F74" w14:textId="77777777" w:rsidR="00CE3EBA" w:rsidRDefault="00000000">
            <w:pPr>
              <w:pBdr>
                <w:top w:val="nil"/>
                <w:left w:val="nil"/>
                <w:bottom w:val="nil"/>
                <w:right w:val="nil"/>
                <w:between w:val="nil"/>
              </w:pBdr>
              <w:spacing w:before="80"/>
              <w:ind w:left="4"/>
              <w:rPr>
                <w:b/>
                <w:color w:val="000000"/>
                <w:sz w:val="18"/>
                <w:szCs w:val="18"/>
              </w:rPr>
            </w:pPr>
            <w:r>
              <w:rPr>
                <w:b/>
                <w:color w:val="000000"/>
                <w:sz w:val="18"/>
                <w:szCs w:val="18"/>
              </w:rPr>
              <w:t>Paralelo:</w:t>
            </w:r>
          </w:p>
        </w:tc>
      </w:tr>
      <w:tr w:rsidR="00CE3EBA" w14:paraId="318B6E85" w14:textId="77777777">
        <w:trPr>
          <w:trHeight w:val="385"/>
        </w:trPr>
        <w:tc>
          <w:tcPr>
            <w:tcW w:w="10206" w:type="dxa"/>
            <w:gridSpan w:val="7"/>
            <w:shd w:val="clear" w:color="auto" w:fill="D9D9D9"/>
          </w:tcPr>
          <w:p w14:paraId="19F044C8" w14:textId="77777777" w:rsidR="00CE3EBA" w:rsidRDefault="00000000">
            <w:pPr>
              <w:pBdr>
                <w:top w:val="nil"/>
                <w:left w:val="nil"/>
                <w:bottom w:val="nil"/>
                <w:right w:val="nil"/>
                <w:between w:val="nil"/>
              </w:pBdr>
              <w:spacing w:before="83"/>
              <w:ind w:left="8"/>
              <w:jc w:val="center"/>
              <w:rPr>
                <w:b/>
                <w:color w:val="000000"/>
                <w:sz w:val="18"/>
                <w:szCs w:val="18"/>
              </w:rPr>
            </w:pPr>
            <w:r>
              <w:rPr>
                <w:b/>
                <w:color w:val="000000"/>
                <w:sz w:val="18"/>
                <w:szCs w:val="18"/>
              </w:rPr>
              <w:t>DATOS INFORMATIVOS DEL INSTITUTO</w:t>
            </w:r>
          </w:p>
        </w:tc>
      </w:tr>
      <w:tr w:rsidR="00CE3EBA" w14:paraId="7E42D331" w14:textId="77777777">
        <w:trPr>
          <w:trHeight w:val="348"/>
        </w:trPr>
        <w:tc>
          <w:tcPr>
            <w:tcW w:w="3971" w:type="dxa"/>
            <w:gridSpan w:val="2"/>
          </w:tcPr>
          <w:p w14:paraId="4D1BB131" w14:textId="77777777" w:rsidR="00CE3EBA" w:rsidRDefault="00000000">
            <w:pPr>
              <w:pBdr>
                <w:top w:val="nil"/>
                <w:left w:val="nil"/>
                <w:bottom w:val="nil"/>
                <w:right w:val="nil"/>
                <w:between w:val="nil"/>
              </w:pBdr>
              <w:spacing w:before="78"/>
              <w:ind w:left="76"/>
              <w:rPr>
                <w:b/>
                <w:color w:val="000000"/>
                <w:sz w:val="18"/>
                <w:szCs w:val="18"/>
              </w:rPr>
            </w:pPr>
            <w:r>
              <w:rPr>
                <w:b/>
                <w:color w:val="000000"/>
                <w:sz w:val="18"/>
                <w:szCs w:val="18"/>
              </w:rPr>
              <w:t>Nombre:</w:t>
            </w:r>
          </w:p>
        </w:tc>
        <w:tc>
          <w:tcPr>
            <w:tcW w:w="6235" w:type="dxa"/>
            <w:gridSpan w:val="5"/>
          </w:tcPr>
          <w:p w14:paraId="3A698C94"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19C80918" w14:textId="77777777">
        <w:trPr>
          <w:trHeight w:val="386"/>
        </w:trPr>
        <w:tc>
          <w:tcPr>
            <w:tcW w:w="3971" w:type="dxa"/>
            <w:gridSpan w:val="2"/>
          </w:tcPr>
          <w:p w14:paraId="64ACFF4D" w14:textId="77777777" w:rsidR="00CE3EBA" w:rsidRDefault="00000000">
            <w:pPr>
              <w:pBdr>
                <w:top w:val="nil"/>
                <w:left w:val="nil"/>
                <w:bottom w:val="nil"/>
                <w:right w:val="nil"/>
                <w:between w:val="nil"/>
              </w:pBdr>
              <w:spacing w:before="97"/>
              <w:ind w:left="76"/>
              <w:rPr>
                <w:b/>
                <w:color w:val="000000"/>
                <w:sz w:val="18"/>
                <w:szCs w:val="18"/>
              </w:rPr>
            </w:pPr>
            <w:r>
              <w:rPr>
                <w:b/>
                <w:color w:val="000000"/>
                <w:sz w:val="18"/>
                <w:szCs w:val="18"/>
              </w:rPr>
              <w:t>Dirección:</w:t>
            </w:r>
          </w:p>
        </w:tc>
        <w:tc>
          <w:tcPr>
            <w:tcW w:w="6235" w:type="dxa"/>
            <w:gridSpan w:val="5"/>
          </w:tcPr>
          <w:p w14:paraId="5BCB1A97"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58B0A7ED" w14:textId="77777777">
        <w:trPr>
          <w:trHeight w:val="383"/>
        </w:trPr>
        <w:tc>
          <w:tcPr>
            <w:tcW w:w="3971" w:type="dxa"/>
            <w:gridSpan w:val="2"/>
          </w:tcPr>
          <w:p w14:paraId="2A11A953" w14:textId="77777777" w:rsidR="00CE3EBA" w:rsidRDefault="00000000">
            <w:pPr>
              <w:pBdr>
                <w:top w:val="nil"/>
                <w:left w:val="nil"/>
                <w:bottom w:val="nil"/>
                <w:right w:val="nil"/>
                <w:between w:val="nil"/>
              </w:pBdr>
              <w:spacing w:before="97"/>
              <w:ind w:left="76"/>
              <w:rPr>
                <w:b/>
                <w:color w:val="000000"/>
                <w:sz w:val="18"/>
                <w:szCs w:val="18"/>
              </w:rPr>
            </w:pPr>
            <w:r>
              <w:rPr>
                <w:b/>
                <w:color w:val="000000"/>
                <w:sz w:val="18"/>
                <w:szCs w:val="18"/>
              </w:rPr>
              <w:t>Teléfono:</w:t>
            </w:r>
          </w:p>
        </w:tc>
        <w:tc>
          <w:tcPr>
            <w:tcW w:w="6235" w:type="dxa"/>
            <w:gridSpan w:val="5"/>
          </w:tcPr>
          <w:p w14:paraId="02999332"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4FA5F256" w14:textId="77777777">
        <w:trPr>
          <w:trHeight w:val="386"/>
        </w:trPr>
        <w:tc>
          <w:tcPr>
            <w:tcW w:w="10206" w:type="dxa"/>
            <w:gridSpan w:val="7"/>
            <w:shd w:val="clear" w:color="auto" w:fill="D9D9D9"/>
          </w:tcPr>
          <w:p w14:paraId="0C2702E0" w14:textId="77777777" w:rsidR="00CE3EBA" w:rsidRDefault="00000000">
            <w:pPr>
              <w:pBdr>
                <w:top w:val="nil"/>
                <w:left w:val="nil"/>
                <w:bottom w:val="nil"/>
                <w:right w:val="nil"/>
                <w:between w:val="nil"/>
              </w:pBdr>
              <w:spacing w:before="83"/>
              <w:ind w:left="8" w:right="3"/>
              <w:jc w:val="center"/>
              <w:rPr>
                <w:b/>
                <w:color w:val="000000"/>
                <w:sz w:val="18"/>
                <w:szCs w:val="18"/>
              </w:rPr>
            </w:pPr>
            <w:r>
              <w:rPr>
                <w:b/>
                <w:color w:val="000000"/>
                <w:sz w:val="18"/>
                <w:szCs w:val="18"/>
              </w:rPr>
              <w:t>DATOS ENTIDAD RECEPTORA FORMADORA</w:t>
            </w:r>
          </w:p>
        </w:tc>
      </w:tr>
      <w:tr w:rsidR="00CE3EBA" w14:paraId="326B33FF" w14:textId="77777777">
        <w:trPr>
          <w:trHeight w:val="386"/>
        </w:trPr>
        <w:tc>
          <w:tcPr>
            <w:tcW w:w="3971" w:type="dxa"/>
            <w:gridSpan w:val="2"/>
          </w:tcPr>
          <w:p w14:paraId="2C4EB877" w14:textId="77777777" w:rsidR="00CE3EBA" w:rsidRDefault="00000000">
            <w:pPr>
              <w:pBdr>
                <w:top w:val="nil"/>
                <w:left w:val="nil"/>
                <w:bottom w:val="nil"/>
                <w:right w:val="nil"/>
                <w:between w:val="nil"/>
              </w:pBdr>
              <w:spacing w:before="111"/>
              <w:ind w:left="76"/>
              <w:rPr>
                <w:b/>
                <w:color w:val="000000"/>
                <w:sz w:val="18"/>
                <w:szCs w:val="18"/>
              </w:rPr>
            </w:pPr>
            <w:r>
              <w:rPr>
                <w:b/>
                <w:color w:val="000000"/>
                <w:sz w:val="18"/>
                <w:szCs w:val="18"/>
              </w:rPr>
              <w:t>Nombre Entidad Receptora Formadora:</w:t>
            </w:r>
          </w:p>
        </w:tc>
        <w:tc>
          <w:tcPr>
            <w:tcW w:w="6235" w:type="dxa"/>
            <w:gridSpan w:val="5"/>
          </w:tcPr>
          <w:p w14:paraId="6307844C"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26D2B1BE" w14:textId="77777777">
        <w:trPr>
          <w:trHeight w:val="383"/>
        </w:trPr>
        <w:tc>
          <w:tcPr>
            <w:tcW w:w="3971" w:type="dxa"/>
            <w:gridSpan w:val="2"/>
          </w:tcPr>
          <w:p w14:paraId="55B6960D" w14:textId="77777777" w:rsidR="00CE3EBA" w:rsidRDefault="00000000">
            <w:pPr>
              <w:pBdr>
                <w:top w:val="nil"/>
                <w:left w:val="nil"/>
                <w:bottom w:val="nil"/>
                <w:right w:val="nil"/>
                <w:between w:val="nil"/>
              </w:pBdr>
              <w:spacing w:before="109"/>
              <w:ind w:left="76"/>
              <w:rPr>
                <w:b/>
                <w:color w:val="000000"/>
                <w:sz w:val="18"/>
                <w:szCs w:val="18"/>
              </w:rPr>
            </w:pPr>
            <w:r>
              <w:rPr>
                <w:b/>
                <w:color w:val="000000"/>
                <w:sz w:val="18"/>
                <w:szCs w:val="18"/>
              </w:rPr>
              <w:t>Tutor /a Académico (Instituto):</w:t>
            </w:r>
          </w:p>
        </w:tc>
        <w:tc>
          <w:tcPr>
            <w:tcW w:w="6235" w:type="dxa"/>
            <w:gridSpan w:val="5"/>
          </w:tcPr>
          <w:p w14:paraId="58A75773"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5DF8D1BA" w14:textId="77777777">
        <w:trPr>
          <w:trHeight w:val="369"/>
        </w:trPr>
        <w:tc>
          <w:tcPr>
            <w:tcW w:w="3971" w:type="dxa"/>
            <w:gridSpan w:val="2"/>
          </w:tcPr>
          <w:p w14:paraId="7BF98D21" w14:textId="77777777" w:rsidR="00CE3EBA" w:rsidRDefault="00000000">
            <w:pPr>
              <w:pBdr>
                <w:top w:val="nil"/>
                <w:left w:val="nil"/>
                <w:bottom w:val="nil"/>
                <w:right w:val="nil"/>
                <w:between w:val="nil"/>
              </w:pBdr>
              <w:spacing w:before="104"/>
              <w:ind w:left="76"/>
              <w:rPr>
                <w:b/>
                <w:color w:val="000000"/>
                <w:sz w:val="18"/>
                <w:szCs w:val="18"/>
              </w:rPr>
            </w:pPr>
            <w:r>
              <w:rPr>
                <w:b/>
                <w:color w:val="000000"/>
                <w:sz w:val="18"/>
                <w:szCs w:val="18"/>
              </w:rPr>
              <w:t>Tutor Empresarial (Coordinador CDI/Analista DII):</w:t>
            </w:r>
          </w:p>
        </w:tc>
        <w:tc>
          <w:tcPr>
            <w:tcW w:w="6235" w:type="dxa"/>
            <w:gridSpan w:val="5"/>
          </w:tcPr>
          <w:p w14:paraId="2FA8134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13F09EC3" w14:textId="77777777">
        <w:trPr>
          <w:trHeight w:val="386"/>
        </w:trPr>
        <w:tc>
          <w:tcPr>
            <w:tcW w:w="3971" w:type="dxa"/>
            <w:gridSpan w:val="2"/>
            <w:vMerge w:val="restart"/>
          </w:tcPr>
          <w:p w14:paraId="2D92B03A" w14:textId="77777777" w:rsidR="00CE3EBA" w:rsidRDefault="00CE3EBA">
            <w:pPr>
              <w:pBdr>
                <w:top w:val="nil"/>
                <w:left w:val="nil"/>
                <w:bottom w:val="nil"/>
                <w:right w:val="nil"/>
                <w:between w:val="nil"/>
              </w:pBdr>
              <w:spacing w:before="76"/>
              <w:rPr>
                <w:b/>
                <w:color w:val="000000"/>
                <w:sz w:val="18"/>
                <w:szCs w:val="18"/>
              </w:rPr>
            </w:pPr>
          </w:p>
          <w:p w14:paraId="6F7F6ADF" w14:textId="77777777" w:rsidR="00CE3EBA" w:rsidRDefault="00000000">
            <w:pPr>
              <w:pBdr>
                <w:top w:val="nil"/>
                <w:left w:val="nil"/>
                <w:bottom w:val="nil"/>
                <w:right w:val="nil"/>
                <w:between w:val="nil"/>
              </w:pBdr>
              <w:ind w:left="76"/>
              <w:rPr>
                <w:b/>
                <w:color w:val="000000"/>
                <w:sz w:val="18"/>
                <w:szCs w:val="18"/>
              </w:rPr>
            </w:pPr>
            <w:r>
              <w:rPr>
                <w:b/>
                <w:color w:val="000000"/>
                <w:sz w:val="18"/>
                <w:szCs w:val="18"/>
              </w:rPr>
              <w:t>Período de ejecución de la fase práctica:</w:t>
            </w:r>
          </w:p>
        </w:tc>
        <w:tc>
          <w:tcPr>
            <w:tcW w:w="2549" w:type="dxa"/>
            <w:gridSpan w:val="2"/>
          </w:tcPr>
          <w:p w14:paraId="0633E9FF" w14:textId="77777777" w:rsidR="00CE3EBA" w:rsidRDefault="00000000">
            <w:pPr>
              <w:pBdr>
                <w:top w:val="nil"/>
                <w:left w:val="nil"/>
                <w:bottom w:val="nil"/>
                <w:right w:val="nil"/>
                <w:between w:val="nil"/>
              </w:pBdr>
              <w:spacing w:before="111"/>
              <w:ind w:left="71"/>
              <w:rPr>
                <w:b/>
                <w:color w:val="000000"/>
                <w:sz w:val="18"/>
                <w:szCs w:val="18"/>
              </w:rPr>
            </w:pPr>
            <w:r>
              <w:rPr>
                <w:b/>
                <w:color w:val="000000"/>
                <w:sz w:val="18"/>
                <w:szCs w:val="18"/>
              </w:rPr>
              <w:t>Desde</w:t>
            </w:r>
          </w:p>
        </w:tc>
        <w:tc>
          <w:tcPr>
            <w:tcW w:w="3686" w:type="dxa"/>
            <w:gridSpan w:val="3"/>
          </w:tcPr>
          <w:p w14:paraId="10A48E37" w14:textId="77777777" w:rsidR="00CE3EBA" w:rsidRDefault="00000000">
            <w:pPr>
              <w:pBdr>
                <w:top w:val="nil"/>
                <w:left w:val="nil"/>
                <w:bottom w:val="nil"/>
                <w:right w:val="nil"/>
                <w:between w:val="nil"/>
              </w:pBdr>
              <w:spacing w:before="111"/>
              <w:ind w:left="76"/>
              <w:rPr>
                <w:b/>
                <w:color w:val="000000"/>
                <w:sz w:val="18"/>
                <w:szCs w:val="18"/>
              </w:rPr>
            </w:pPr>
            <w:r>
              <w:rPr>
                <w:b/>
                <w:color w:val="000000"/>
                <w:sz w:val="18"/>
                <w:szCs w:val="18"/>
              </w:rPr>
              <w:t>Hasta</w:t>
            </w:r>
          </w:p>
        </w:tc>
      </w:tr>
      <w:tr w:rsidR="00CE3EBA" w14:paraId="5CB89BF9" w14:textId="77777777">
        <w:trPr>
          <w:trHeight w:val="297"/>
        </w:trPr>
        <w:tc>
          <w:tcPr>
            <w:tcW w:w="3971" w:type="dxa"/>
            <w:gridSpan w:val="2"/>
            <w:vMerge/>
          </w:tcPr>
          <w:p w14:paraId="11075CF5" w14:textId="77777777" w:rsidR="00CE3EBA" w:rsidRDefault="00CE3EBA">
            <w:pPr>
              <w:pBdr>
                <w:top w:val="nil"/>
                <w:left w:val="nil"/>
                <w:bottom w:val="nil"/>
                <w:right w:val="nil"/>
                <w:between w:val="nil"/>
              </w:pBdr>
              <w:spacing w:line="276" w:lineRule="auto"/>
              <w:rPr>
                <w:b/>
                <w:color w:val="000000"/>
                <w:sz w:val="18"/>
                <w:szCs w:val="18"/>
              </w:rPr>
            </w:pPr>
          </w:p>
        </w:tc>
        <w:tc>
          <w:tcPr>
            <w:tcW w:w="2549" w:type="dxa"/>
            <w:gridSpan w:val="2"/>
          </w:tcPr>
          <w:p w14:paraId="6285ECBB" w14:textId="77777777" w:rsidR="00CE3EBA" w:rsidRDefault="00000000">
            <w:pPr>
              <w:pBdr>
                <w:top w:val="nil"/>
                <w:left w:val="nil"/>
                <w:bottom w:val="nil"/>
                <w:right w:val="nil"/>
                <w:between w:val="nil"/>
              </w:pBdr>
              <w:spacing w:before="66" w:line="211" w:lineRule="auto"/>
              <w:ind w:left="71"/>
              <w:rPr>
                <w:color w:val="000000"/>
                <w:sz w:val="18"/>
                <w:szCs w:val="18"/>
              </w:rPr>
            </w:pPr>
            <w:r>
              <w:rPr>
                <w:color w:val="000000"/>
                <w:sz w:val="18"/>
                <w:szCs w:val="18"/>
              </w:rPr>
              <w:t>(</w:t>
            </w:r>
            <w:proofErr w:type="spellStart"/>
            <w:r>
              <w:rPr>
                <w:color w:val="000000"/>
                <w:sz w:val="18"/>
                <w:szCs w:val="18"/>
              </w:rPr>
              <w:t>dd</w:t>
            </w:r>
            <w:proofErr w:type="spellEnd"/>
            <w:r>
              <w:rPr>
                <w:color w:val="000000"/>
                <w:sz w:val="18"/>
                <w:szCs w:val="18"/>
              </w:rPr>
              <w:t>/mm/</w:t>
            </w:r>
            <w:proofErr w:type="spellStart"/>
            <w:r>
              <w:rPr>
                <w:color w:val="000000"/>
                <w:sz w:val="18"/>
                <w:szCs w:val="18"/>
              </w:rPr>
              <w:t>aaaa</w:t>
            </w:r>
            <w:proofErr w:type="spellEnd"/>
            <w:r>
              <w:rPr>
                <w:color w:val="000000"/>
                <w:sz w:val="18"/>
                <w:szCs w:val="18"/>
              </w:rPr>
              <w:t>):</w:t>
            </w:r>
          </w:p>
        </w:tc>
        <w:tc>
          <w:tcPr>
            <w:tcW w:w="3686" w:type="dxa"/>
            <w:gridSpan w:val="3"/>
          </w:tcPr>
          <w:p w14:paraId="46D7B7F2" w14:textId="77777777" w:rsidR="00CE3EBA" w:rsidRDefault="00000000">
            <w:pPr>
              <w:pBdr>
                <w:top w:val="nil"/>
                <w:left w:val="nil"/>
                <w:bottom w:val="nil"/>
                <w:right w:val="nil"/>
                <w:between w:val="nil"/>
              </w:pBdr>
              <w:spacing w:before="66" w:line="211" w:lineRule="auto"/>
              <w:ind w:left="76"/>
              <w:rPr>
                <w:color w:val="000000"/>
                <w:sz w:val="18"/>
                <w:szCs w:val="18"/>
              </w:rPr>
            </w:pPr>
            <w:r>
              <w:rPr>
                <w:color w:val="000000"/>
                <w:sz w:val="18"/>
                <w:szCs w:val="18"/>
              </w:rPr>
              <w:t>(</w:t>
            </w:r>
            <w:proofErr w:type="spellStart"/>
            <w:r>
              <w:rPr>
                <w:color w:val="000000"/>
                <w:sz w:val="18"/>
                <w:szCs w:val="18"/>
              </w:rPr>
              <w:t>dd</w:t>
            </w:r>
            <w:proofErr w:type="spellEnd"/>
            <w:r>
              <w:rPr>
                <w:color w:val="000000"/>
                <w:sz w:val="18"/>
                <w:szCs w:val="18"/>
              </w:rPr>
              <w:t>/mm/</w:t>
            </w:r>
            <w:proofErr w:type="spellStart"/>
            <w:r>
              <w:rPr>
                <w:color w:val="000000"/>
                <w:sz w:val="18"/>
                <w:szCs w:val="18"/>
              </w:rPr>
              <w:t>aaaa</w:t>
            </w:r>
            <w:proofErr w:type="spellEnd"/>
            <w:r>
              <w:rPr>
                <w:color w:val="000000"/>
                <w:sz w:val="18"/>
                <w:szCs w:val="18"/>
              </w:rPr>
              <w:t>):</w:t>
            </w:r>
          </w:p>
        </w:tc>
      </w:tr>
      <w:tr w:rsidR="00CE3EBA" w14:paraId="2E5DC2B5" w14:textId="77777777">
        <w:trPr>
          <w:trHeight w:val="256"/>
        </w:trPr>
        <w:tc>
          <w:tcPr>
            <w:tcW w:w="10206" w:type="dxa"/>
            <w:gridSpan w:val="7"/>
            <w:tcBorders>
              <w:left w:val="nil"/>
              <w:right w:val="nil"/>
            </w:tcBorders>
          </w:tcPr>
          <w:p w14:paraId="3144903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4622D822" w14:textId="77777777">
        <w:trPr>
          <w:trHeight w:val="623"/>
        </w:trPr>
        <w:tc>
          <w:tcPr>
            <w:tcW w:w="10206" w:type="dxa"/>
            <w:gridSpan w:val="7"/>
          </w:tcPr>
          <w:p w14:paraId="5E037816" w14:textId="77777777" w:rsidR="00CE3EBA" w:rsidRDefault="00000000">
            <w:pPr>
              <w:pBdr>
                <w:top w:val="nil"/>
                <w:left w:val="nil"/>
                <w:bottom w:val="nil"/>
                <w:right w:val="nil"/>
                <w:between w:val="nil"/>
              </w:pBdr>
              <w:spacing w:before="90"/>
              <w:ind w:left="4"/>
              <w:rPr>
                <w:color w:val="000000"/>
                <w:sz w:val="18"/>
                <w:szCs w:val="18"/>
              </w:rPr>
            </w:pPr>
            <w:r>
              <w:rPr>
                <w:b/>
                <w:color w:val="000000"/>
                <w:sz w:val="18"/>
                <w:szCs w:val="18"/>
              </w:rPr>
              <w:t xml:space="preserve">Instrucciones: </w:t>
            </w:r>
            <w:r>
              <w:rPr>
                <w:color w:val="000000"/>
                <w:sz w:val="18"/>
                <w:szCs w:val="18"/>
              </w:rPr>
              <w:t>En referencia a cada criterio de evaluación planteado asigne de 2 a 6 puntos por cada valoración. Siendo 6 el puntaje más alto en cada criterio.</w:t>
            </w:r>
          </w:p>
        </w:tc>
      </w:tr>
      <w:tr w:rsidR="00CE3EBA" w14:paraId="5C911842" w14:textId="77777777">
        <w:trPr>
          <w:trHeight w:val="301"/>
        </w:trPr>
        <w:tc>
          <w:tcPr>
            <w:tcW w:w="2408" w:type="dxa"/>
          </w:tcPr>
          <w:p w14:paraId="41CA58A8" w14:textId="77777777" w:rsidR="00CE3EBA" w:rsidRDefault="00000000">
            <w:pPr>
              <w:pBdr>
                <w:top w:val="nil"/>
                <w:left w:val="nil"/>
                <w:bottom w:val="nil"/>
                <w:right w:val="nil"/>
                <w:between w:val="nil"/>
              </w:pBdr>
              <w:spacing w:before="83" w:line="199" w:lineRule="auto"/>
              <w:ind w:left="52"/>
              <w:rPr>
                <w:b/>
                <w:color w:val="000000"/>
                <w:sz w:val="18"/>
                <w:szCs w:val="18"/>
              </w:rPr>
            </w:pPr>
            <w:r>
              <w:rPr>
                <w:b/>
                <w:color w:val="000000"/>
                <w:sz w:val="18"/>
                <w:szCs w:val="18"/>
              </w:rPr>
              <w:t>CRITERIOS DE EVALUACIÓN</w:t>
            </w:r>
          </w:p>
        </w:tc>
        <w:tc>
          <w:tcPr>
            <w:tcW w:w="2410" w:type="dxa"/>
            <w:gridSpan w:val="2"/>
          </w:tcPr>
          <w:p w14:paraId="0AB809BD" w14:textId="77777777" w:rsidR="00CE3EBA" w:rsidRDefault="00000000">
            <w:pPr>
              <w:pBdr>
                <w:top w:val="nil"/>
                <w:left w:val="nil"/>
                <w:bottom w:val="nil"/>
                <w:right w:val="nil"/>
                <w:between w:val="nil"/>
              </w:pBdr>
              <w:spacing w:before="83" w:line="199" w:lineRule="auto"/>
              <w:ind w:left="43" w:right="37"/>
              <w:jc w:val="center"/>
              <w:rPr>
                <w:b/>
                <w:color w:val="000000"/>
                <w:sz w:val="18"/>
                <w:szCs w:val="18"/>
              </w:rPr>
            </w:pPr>
            <w:r>
              <w:rPr>
                <w:b/>
                <w:color w:val="000000"/>
                <w:sz w:val="18"/>
                <w:szCs w:val="18"/>
              </w:rPr>
              <w:t>6 puntos</w:t>
            </w:r>
          </w:p>
        </w:tc>
        <w:tc>
          <w:tcPr>
            <w:tcW w:w="2412" w:type="dxa"/>
            <w:gridSpan w:val="2"/>
          </w:tcPr>
          <w:p w14:paraId="515A4FEE" w14:textId="77777777" w:rsidR="00CE3EBA" w:rsidRDefault="00000000">
            <w:pPr>
              <w:pBdr>
                <w:top w:val="nil"/>
                <w:left w:val="nil"/>
                <w:bottom w:val="nil"/>
                <w:right w:val="nil"/>
                <w:between w:val="nil"/>
              </w:pBdr>
              <w:spacing w:before="83" w:line="199" w:lineRule="auto"/>
              <w:ind w:left="52" w:right="33"/>
              <w:jc w:val="center"/>
              <w:rPr>
                <w:b/>
                <w:color w:val="000000"/>
                <w:sz w:val="18"/>
                <w:szCs w:val="18"/>
              </w:rPr>
            </w:pPr>
            <w:r>
              <w:rPr>
                <w:b/>
                <w:color w:val="000000"/>
                <w:sz w:val="18"/>
                <w:szCs w:val="18"/>
              </w:rPr>
              <w:t>4 puntos</w:t>
            </w:r>
          </w:p>
        </w:tc>
        <w:tc>
          <w:tcPr>
            <w:tcW w:w="2124" w:type="dxa"/>
          </w:tcPr>
          <w:p w14:paraId="10B9471D" w14:textId="77777777" w:rsidR="00CE3EBA" w:rsidRDefault="00000000">
            <w:pPr>
              <w:pBdr>
                <w:top w:val="nil"/>
                <w:left w:val="nil"/>
                <w:bottom w:val="nil"/>
                <w:right w:val="nil"/>
                <w:between w:val="nil"/>
              </w:pBdr>
              <w:spacing w:before="83" w:line="199" w:lineRule="auto"/>
              <w:ind w:left="571"/>
              <w:rPr>
                <w:b/>
                <w:color w:val="000000"/>
                <w:sz w:val="18"/>
                <w:szCs w:val="18"/>
              </w:rPr>
            </w:pPr>
            <w:r>
              <w:rPr>
                <w:b/>
                <w:color w:val="000000"/>
                <w:sz w:val="18"/>
                <w:szCs w:val="18"/>
              </w:rPr>
              <w:t>2 puntos</w:t>
            </w:r>
          </w:p>
        </w:tc>
        <w:tc>
          <w:tcPr>
            <w:tcW w:w="852" w:type="dxa"/>
          </w:tcPr>
          <w:p w14:paraId="2EE9DB5C" w14:textId="77777777" w:rsidR="00CE3EBA" w:rsidRDefault="00000000">
            <w:pPr>
              <w:pBdr>
                <w:top w:val="nil"/>
                <w:left w:val="nil"/>
                <w:bottom w:val="nil"/>
                <w:right w:val="nil"/>
                <w:between w:val="nil"/>
              </w:pBdr>
              <w:spacing w:before="83" w:line="199" w:lineRule="auto"/>
              <w:ind w:left="319"/>
              <w:rPr>
                <w:b/>
                <w:color w:val="000000"/>
                <w:sz w:val="18"/>
                <w:szCs w:val="18"/>
              </w:rPr>
            </w:pPr>
            <w:r>
              <w:rPr>
                <w:b/>
                <w:color w:val="000000"/>
                <w:sz w:val="18"/>
                <w:szCs w:val="18"/>
              </w:rPr>
              <w:t>Total</w:t>
            </w:r>
          </w:p>
        </w:tc>
      </w:tr>
      <w:tr w:rsidR="00CE3EBA" w14:paraId="5E9C9595" w14:textId="77777777">
        <w:trPr>
          <w:trHeight w:val="954"/>
        </w:trPr>
        <w:tc>
          <w:tcPr>
            <w:tcW w:w="2408" w:type="dxa"/>
          </w:tcPr>
          <w:p w14:paraId="455C92E3" w14:textId="77777777" w:rsidR="00CE3EBA" w:rsidRDefault="00CE3EBA">
            <w:pPr>
              <w:pBdr>
                <w:top w:val="nil"/>
                <w:left w:val="nil"/>
                <w:bottom w:val="nil"/>
                <w:right w:val="nil"/>
                <w:between w:val="nil"/>
              </w:pBdr>
              <w:spacing w:before="146"/>
              <w:rPr>
                <w:b/>
                <w:color w:val="000000"/>
                <w:sz w:val="18"/>
                <w:szCs w:val="18"/>
              </w:rPr>
            </w:pPr>
          </w:p>
          <w:p w14:paraId="0B7BF26C" w14:textId="77777777" w:rsidR="00CE3EBA" w:rsidRDefault="00000000">
            <w:pPr>
              <w:pBdr>
                <w:top w:val="nil"/>
                <w:left w:val="nil"/>
                <w:bottom w:val="nil"/>
                <w:right w:val="nil"/>
                <w:between w:val="nil"/>
              </w:pBdr>
              <w:ind w:left="187"/>
              <w:rPr>
                <w:b/>
                <w:color w:val="000000"/>
                <w:sz w:val="18"/>
                <w:szCs w:val="18"/>
              </w:rPr>
            </w:pPr>
            <w:r>
              <w:rPr>
                <w:b/>
                <w:color w:val="000000"/>
                <w:sz w:val="18"/>
                <w:szCs w:val="18"/>
              </w:rPr>
              <w:t>Profundidad del contenido</w:t>
            </w:r>
          </w:p>
        </w:tc>
        <w:tc>
          <w:tcPr>
            <w:tcW w:w="2410" w:type="dxa"/>
            <w:gridSpan w:val="2"/>
          </w:tcPr>
          <w:p w14:paraId="2D0FD88D" w14:textId="77777777" w:rsidR="00CE3EBA" w:rsidRDefault="00000000">
            <w:pPr>
              <w:pBdr>
                <w:top w:val="nil"/>
                <w:left w:val="nil"/>
                <w:bottom w:val="nil"/>
                <w:right w:val="nil"/>
                <w:between w:val="nil"/>
              </w:pBdr>
              <w:spacing w:before="37"/>
              <w:ind w:left="81" w:right="63" w:hanging="2"/>
              <w:jc w:val="center"/>
              <w:rPr>
                <w:color w:val="000000"/>
                <w:sz w:val="18"/>
                <w:szCs w:val="18"/>
              </w:rPr>
            </w:pPr>
            <w:r>
              <w:rPr>
                <w:color w:val="000000"/>
                <w:sz w:val="18"/>
                <w:szCs w:val="18"/>
              </w:rPr>
              <w:t>El trabajo presenta un análisis profundo y detallado del tema, demostrando un alto nivel de comprensión y reflexión.</w:t>
            </w:r>
          </w:p>
        </w:tc>
        <w:tc>
          <w:tcPr>
            <w:tcW w:w="2412" w:type="dxa"/>
            <w:gridSpan w:val="2"/>
          </w:tcPr>
          <w:p w14:paraId="53F35F5B" w14:textId="77777777" w:rsidR="00CE3EBA" w:rsidRDefault="00000000">
            <w:pPr>
              <w:pBdr>
                <w:top w:val="nil"/>
                <w:left w:val="nil"/>
                <w:bottom w:val="nil"/>
                <w:right w:val="nil"/>
                <w:between w:val="nil"/>
              </w:pBdr>
              <w:spacing w:before="37"/>
              <w:ind w:left="146" w:right="126" w:firstLine="1"/>
              <w:jc w:val="center"/>
              <w:rPr>
                <w:color w:val="000000"/>
                <w:sz w:val="18"/>
                <w:szCs w:val="18"/>
              </w:rPr>
            </w:pPr>
            <w:r>
              <w:rPr>
                <w:color w:val="000000"/>
                <w:sz w:val="18"/>
                <w:szCs w:val="18"/>
              </w:rPr>
              <w:t>El trabajo muestra una comprensión general del tema, pero carece de un análisis profundo y detallado.</w:t>
            </w:r>
          </w:p>
        </w:tc>
        <w:tc>
          <w:tcPr>
            <w:tcW w:w="2124" w:type="dxa"/>
          </w:tcPr>
          <w:p w14:paraId="3A9E007F" w14:textId="77777777" w:rsidR="00CE3EBA" w:rsidRDefault="00000000">
            <w:pPr>
              <w:pBdr>
                <w:top w:val="nil"/>
                <w:left w:val="nil"/>
                <w:bottom w:val="nil"/>
                <w:right w:val="nil"/>
                <w:between w:val="nil"/>
              </w:pBdr>
              <w:spacing w:before="37"/>
              <w:ind w:left="96" w:right="68" w:hanging="1"/>
              <w:jc w:val="center"/>
              <w:rPr>
                <w:color w:val="000000"/>
                <w:sz w:val="18"/>
                <w:szCs w:val="18"/>
              </w:rPr>
            </w:pPr>
            <w:r>
              <w:rPr>
                <w:color w:val="000000"/>
                <w:sz w:val="18"/>
                <w:szCs w:val="18"/>
              </w:rPr>
              <w:t>El trabajo es superficial y no demuestra una comprensión adecuada del tema.</w:t>
            </w:r>
          </w:p>
        </w:tc>
        <w:tc>
          <w:tcPr>
            <w:tcW w:w="852" w:type="dxa"/>
          </w:tcPr>
          <w:p w14:paraId="5A85EB31"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5D753BC8" w14:textId="77777777">
        <w:trPr>
          <w:trHeight w:val="983"/>
        </w:trPr>
        <w:tc>
          <w:tcPr>
            <w:tcW w:w="2408" w:type="dxa"/>
          </w:tcPr>
          <w:p w14:paraId="38236CB7" w14:textId="77777777" w:rsidR="00CE3EBA" w:rsidRDefault="00CE3EBA">
            <w:pPr>
              <w:pBdr>
                <w:top w:val="nil"/>
                <w:left w:val="nil"/>
                <w:bottom w:val="nil"/>
                <w:right w:val="nil"/>
                <w:between w:val="nil"/>
              </w:pBdr>
              <w:spacing w:before="160"/>
              <w:rPr>
                <w:b/>
                <w:color w:val="000000"/>
                <w:sz w:val="18"/>
                <w:szCs w:val="18"/>
              </w:rPr>
            </w:pPr>
          </w:p>
          <w:p w14:paraId="420E7E6C" w14:textId="77777777" w:rsidR="00CE3EBA" w:rsidRDefault="00000000">
            <w:pPr>
              <w:pBdr>
                <w:top w:val="nil"/>
                <w:left w:val="nil"/>
                <w:bottom w:val="nil"/>
                <w:right w:val="nil"/>
                <w:between w:val="nil"/>
              </w:pBdr>
              <w:ind w:left="235"/>
              <w:rPr>
                <w:b/>
                <w:color w:val="000000"/>
                <w:sz w:val="18"/>
                <w:szCs w:val="18"/>
              </w:rPr>
            </w:pPr>
            <w:r>
              <w:rPr>
                <w:b/>
                <w:color w:val="000000"/>
                <w:sz w:val="18"/>
                <w:szCs w:val="18"/>
              </w:rPr>
              <w:t>Estructura y organización</w:t>
            </w:r>
          </w:p>
        </w:tc>
        <w:tc>
          <w:tcPr>
            <w:tcW w:w="2410" w:type="dxa"/>
            <w:gridSpan w:val="2"/>
          </w:tcPr>
          <w:p w14:paraId="4114DC30" w14:textId="77777777" w:rsidR="00CE3EBA" w:rsidRDefault="00000000">
            <w:pPr>
              <w:pBdr>
                <w:top w:val="nil"/>
                <w:left w:val="nil"/>
                <w:bottom w:val="nil"/>
                <w:right w:val="nil"/>
                <w:between w:val="nil"/>
              </w:pBdr>
              <w:spacing w:before="51"/>
              <w:ind w:left="43" w:right="25"/>
              <w:jc w:val="center"/>
              <w:rPr>
                <w:color w:val="000000"/>
                <w:sz w:val="18"/>
                <w:szCs w:val="18"/>
              </w:rPr>
            </w:pPr>
            <w:r>
              <w:rPr>
                <w:color w:val="000000"/>
                <w:sz w:val="18"/>
                <w:szCs w:val="18"/>
              </w:rPr>
              <w:t>El trabajo cumple con las indicaciones iniciales de la organización, mostrando una estructura lógica y coherente.</w:t>
            </w:r>
          </w:p>
        </w:tc>
        <w:tc>
          <w:tcPr>
            <w:tcW w:w="2412" w:type="dxa"/>
            <w:gridSpan w:val="2"/>
          </w:tcPr>
          <w:p w14:paraId="584FE6F1" w14:textId="77777777" w:rsidR="00CE3EBA" w:rsidRDefault="00000000">
            <w:pPr>
              <w:pBdr>
                <w:top w:val="nil"/>
                <w:left w:val="nil"/>
                <w:bottom w:val="nil"/>
                <w:right w:val="nil"/>
                <w:between w:val="nil"/>
              </w:pBdr>
              <w:spacing w:before="51"/>
              <w:ind w:left="51" w:right="33"/>
              <w:jc w:val="center"/>
              <w:rPr>
                <w:color w:val="000000"/>
                <w:sz w:val="18"/>
                <w:szCs w:val="18"/>
              </w:rPr>
            </w:pPr>
            <w:r>
              <w:rPr>
                <w:color w:val="000000"/>
                <w:sz w:val="18"/>
                <w:szCs w:val="18"/>
              </w:rPr>
              <w:t>El trabajo es adecuado, pero la organización no cumple completamente con lo esperado.</w:t>
            </w:r>
          </w:p>
        </w:tc>
        <w:tc>
          <w:tcPr>
            <w:tcW w:w="2124" w:type="dxa"/>
          </w:tcPr>
          <w:p w14:paraId="0C5B8CA9" w14:textId="77777777" w:rsidR="00CE3EBA" w:rsidRDefault="00000000">
            <w:pPr>
              <w:pBdr>
                <w:top w:val="nil"/>
                <w:left w:val="nil"/>
                <w:bottom w:val="nil"/>
                <w:right w:val="nil"/>
                <w:between w:val="nil"/>
              </w:pBdr>
              <w:spacing w:before="51"/>
              <w:ind w:left="100" w:right="73"/>
              <w:jc w:val="center"/>
              <w:rPr>
                <w:color w:val="000000"/>
                <w:sz w:val="18"/>
                <w:szCs w:val="18"/>
              </w:rPr>
            </w:pPr>
            <w:r>
              <w:rPr>
                <w:color w:val="000000"/>
                <w:sz w:val="18"/>
                <w:szCs w:val="18"/>
              </w:rPr>
              <w:t>El trabajo ha sido presentado sin claridad, con una estructura imprecisa y desorganizada.</w:t>
            </w:r>
          </w:p>
        </w:tc>
        <w:tc>
          <w:tcPr>
            <w:tcW w:w="852" w:type="dxa"/>
          </w:tcPr>
          <w:p w14:paraId="2F2FF275"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304E1CD5" w14:textId="77777777">
        <w:trPr>
          <w:trHeight w:val="729"/>
        </w:trPr>
        <w:tc>
          <w:tcPr>
            <w:tcW w:w="2408" w:type="dxa"/>
          </w:tcPr>
          <w:p w14:paraId="75835A38" w14:textId="77777777" w:rsidR="00CE3EBA" w:rsidRDefault="00CE3EBA">
            <w:pPr>
              <w:pBdr>
                <w:top w:val="nil"/>
                <w:left w:val="nil"/>
                <w:bottom w:val="nil"/>
                <w:right w:val="nil"/>
                <w:between w:val="nil"/>
              </w:pBdr>
              <w:spacing w:before="33"/>
              <w:rPr>
                <w:b/>
                <w:color w:val="000000"/>
                <w:sz w:val="18"/>
                <w:szCs w:val="18"/>
              </w:rPr>
            </w:pPr>
          </w:p>
          <w:p w14:paraId="4B290C21" w14:textId="77777777" w:rsidR="00CE3EBA" w:rsidRDefault="00000000">
            <w:pPr>
              <w:pBdr>
                <w:top w:val="nil"/>
                <w:left w:val="nil"/>
                <w:bottom w:val="nil"/>
                <w:right w:val="nil"/>
                <w:between w:val="nil"/>
              </w:pBdr>
              <w:ind w:left="449"/>
              <w:rPr>
                <w:b/>
                <w:color w:val="000000"/>
                <w:sz w:val="18"/>
                <w:szCs w:val="18"/>
              </w:rPr>
            </w:pPr>
            <w:r>
              <w:rPr>
                <w:b/>
                <w:color w:val="000000"/>
                <w:sz w:val="18"/>
                <w:szCs w:val="18"/>
              </w:rPr>
              <w:t>Claridad y precisión</w:t>
            </w:r>
          </w:p>
        </w:tc>
        <w:tc>
          <w:tcPr>
            <w:tcW w:w="2410" w:type="dxa"/>
            <w:gridSpan w:val="2"/>
          </w:tcPr>
          <w:p w14:paraId="00C33C83" w14:textId="77777777" w:rsidR="00CE3EBA" w:rsidRDefault="00000000">
            <w:pPr>
              <w:pBdr>
                <w:top w:val="nil"/>
                <w:left w:val="nil"/>
                <w:bottom w:val="nil"/>
                <w:right w:val="nil"/>
                <w:between w:val="nil"/>
              </w:pBdr>
              <w:spacing w:before="32"/>
              <w:ind w:left="43" w:right="23"/>
              <w:jc w:val="center"/>
              <w:rPr>
                <w:color w:val="000000"/>
                <w:sz w:val="18"/>
                <w:szCs w:val="18"/>
              </w:rPr>
            </w:pPr>
            <w:r>
              <w:rPr>
                <w:color w:val="000000"/>
                <w:sz w:val="18"/>
                <w:szCs w:val="18"/>
              </w:rPr>
              <w:t>El texto es claro, preciso y fácil de entender, sin errores gramaticales o de redacción.</w:t>
            </w:r>
          </w:p>
        </w:tc>
        <w:tc>
          <w:tcPr>
            <w:tcW w:w="2412" w:type="dxa"/>
            <w:gridSpan w:val="2"/>
          </w:tcPr>
          <w:p w14:paraId="5CF51DFE" w14:textId="77777777" w:rsidR="00CE3EBA" w:rsidRDefault="00000000">
            <w:pPr>
              <w:pBdr>
                <w:top w:val="nil"/>
                <w:left w:val="nil"/>
                <w:bottom w:val="nil"/>
                <w:right w:val="nil"/>
                <w:between w:val="nil"/>
              </w:pBdr>
              <w:spacing w:before="32"/>
              <w:ind w:left="54" w:right="33"/>
              <w:jc w:val="center"/>
              <w:rPr>
                <w:color w:val="000000"/>
                <w:sz w:val="18"/>
                <w:szCs w:val="18"/>
              </w:rPr>
            </w:pPr>
            <w:r>
              <w:rPr>
                <w:color w:val="000000"/>
                <w:sz w:val="18"/>
                <w:szCs w:val="18"/>
              </w:rPr>
              <w:t>El texto es comprensible, pero contiene algunos errores que afectan la claridad.</w:t>
            </w:r>
          </w:p>
        </w:tc>
        <w:tc>
          <w:tcPr>
            <w:tcW w:w="2124" w:type="dxa"/>
          </w:tcPr>
          <w:p w14:paraId="428C8027" w14:textId="77777777" w:rsidR="00CE3EBA" w:rsidRDefault="00000000">
            <w:pPr>
              <w:pBdr>
                <w:top w:val="nil"/>
                <w:left w:val="nil"/>
                <w:bottom w:val="nil"/>
                <w:right w:val="nil"/>
                <w:between w:val="nil"/>
              </w:pBdr>
              <w:spacing w:before="32"/>
              <w:ind w:left="122" w:right="94" w:firstLine="90"/>
              <w:jc w:val="both"/>
              <w:rPr>
                <w:color w:val="000000"/>
                <w:sz w:val="18"/>
                <w:szCs w:val="18"/>
              </w:rPr>
            </w:pPr>
            <w:r>
              <w:rPr>
                <w:color w:val="000000"/>
                <w:sz w:val="18"/>
                <w:szCs w:val="18"/>
              </w:rPr>
              <w:t>El texto es confuso, con numerosos errores que dificultan la comprensión.</w:t>
            </w:r>
          </w:p>
        </w:tc>
        <w:tc>
          <w:tcPr>
            <w:tcW w:w="852" w:type="dxa"/>
          </w:tcPr>
          <w:p w14:paraId="231D262C"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318603EB" w14:textId="77777777">
        <w:trPr>
          <w:trHeight w:val="897"/>
        </w:trPr>
        <w:tc>
          <w:tcPr>
            <w:tcW w:w="2408" w:type="dxa"/>
          </w:tcPr>
          <w:p w14:paraId="3FB4EFB8" w14:textId="77777777" w:rsidR="00CE3EBA" w:rsidRDefault="00CE3EBA">
            <w:pPr>
              <w:pBdr>
                <w:top w:val="nil"/>
                <w:left w:val="nil"/>
                <w:bottom w:val="nil"/>
                <w:right w:val="nil"/>
                <w:between w:val="nil"/>
              </w:pBdr>
              <w:spacing w:before="117"/>
              <w:rPr>
                <w:b/>
                <w:color w:val="000000"/>
                <w:sz w:val="18"/>
                <w:szCs w:val="18"/>
              </w:rPr>
            </w:pPr>
          </w:p>
          <w:p w14:paraId="1B5D459B" w14:textId="77777777" w:rsidR="00CE3EBA" w:rsidRDefault="00000000">
            <w:pPr>
              <w:pBdr>
                <w:top w:val="nil"/>
                <w:left w:val="nil"/>
                <w:bottom w:val="nil"/>
                <w:right w:val="nil"/>
                <w:between w:val="nil"/>
              </w:pBdr>
              <w:ind w:left="317"/>
              <w:rPr>
                <w:b/>
                <w:color w:val="000000"/>
                <w:sz w:val="18"/>
                <w:szCs w:val="18"/>
              </w:rPr>
            </w:pPr>
            <w:r>
              <w:rPr>
                <w:b/>
                <w:color w:val="000000"/>
                <w:sz w:val="18"/>
                <w:szCs w:val="18"/>
              </w:rPr>
              <w:t>Cohesión y coherencia</w:t>
            </w:r>
          </w:p>
        </w:tc>
        <w:tc>
          <w:tcPr>
            <w:tcW w:w="2410" w:type="dxa"/>
            <w:gridSpan w:val="2"/>
          </w:tcPr>
          <w:p w14:paraId="64440407" w14:textId="77777777" w:rsidR="00CE3EBA" w:rsidRDefault="00000000">
            <w:pPr>
              <w:pBdr>
                <w:top w:val="nil"/>
                <w:left w:val="nil"/>
                <w:bottom w:val="nil"/>
                <w:right w:val="nil"/>
                <w:between w:val="nil"/>
              </w:pBdr>
              <w:spacing w:before="8"/>
              <w:ind w:left="97" w:right="79" w:firstLine="5"/>
              <w:jc w:val="center"/>
              <w:rPr>
                <w:color w:val="000000"/>
                <w:sz w:val="18"/>
                <w:szCs w:val="18"/>
              </w:rPr>
            </w:pPr>
            <w:r>
              <w:rPr>
                <w:color w:val="000000"/>
                <w:sz w:val="18"/>
                <w:szCs w:val="18"/>
              </w:rPr>
              <w:t>El trabajo presenta ideas bien conectadas y coherentes entre sí, siguiendo un hilo</w:t>
            </w:r>
          </w:p>
          <w:p w14:paraId="205B6DA4" w14:textId="77777777" w:rsidR="00CE3EBA" w:rsidRDefault="00000000">
            <w:pPr>
              <w:pBdr>
                <w:top w:val="nil"/>
                <w:left w:val="nil"/>
                <w:bottom w:val="nil"/>
                <w:right w:val="nil"/>
                <w:between w:val="nil"/>
              </w:pBdr>
              <w:spacing w:before="1" w:line="209" w:lineRule="auto"/>
              <w:ind w:left="43" w:right="27"/>
              <w:jc w:val="center"/>
              <w:rPr>
                <w:color w:val="000000"/>
                <w:sz w:val="18"/>
                <w:szCs w:val="18"/>
              </w:rPr>
            </w:pPr>
            <w:r>
              <w:rPr>
                <w:color w:val="000000"/>
                <w:sz w:val="18"/>
                <w:szCs w:val="18"/>
              </w:rPr>
              <w:t>conductor lógico.</w:t>
            </w:r>
          </w:p>
        </w:tc>
        <w:tc>
          <w:tcPr>
            <w:tcW w:w="2412" w:type="dxa"/>
            <w:gridSpan w:val="2"/>
          </w:tcPr>
          <w:p w14:paraId="6E89F209" w14:textId="77777777" w:rsidR="00CE3EBA" w:rsidRDefault="00000000">
            <w:pPr>
              <w:pBdr>
                <w:top w:val="nil"/>
                <w:left w:val="nil"/>
                <w:bottom w:val="nil"/>
                <w:right w:val="nil"/>
                <w:between w:val="nil"/>
              </w:pBdr>
              <w:spacing w:before="8"/>
              <w:ind w:left="225" w:right="203" w:hanging="1"/>
              <w:jc w:val="center"/>
              <w:rPr>
                <w:color w:val="000000"/>
                <w:sz w:val="18"/>
                <w:szCs w:val="18"/>
              </w:rPr>
            </w:pPr>
            <w:r>
              <w:rPr>
                <w:color w:val="000000"/>
                <w:sz w:val="18"/>
                <w:szCs w:val="18"/>
              </w:rPr>
              <w:t>El trabajo muestra algunas ideas coherentes, pero hay saltos lógicos o falta de</w:t>
            </w:r>
          </w:p>
          <w:p w14:paraId="3D172BB8" w14:textId="77777777" w:rsidR="00CE3EBA" w:rsidRDefault="00000000">
            <w:pPr>
              <w:pBdr>
                <w:top w:val="nil"/>
                <w:left w:val="nil"/>
                <w:bottom w:val="nil"/>
                <w:right w:val="nil"/>
                <w:between w:val="nil"/>
              </w:pBdr>
              <w:spacing w:before="1" w:line="209" w:lineRule="auto"/>
              <w:ind w:left="52" w:right="33"/>
              <w:jc w:val="center"/>
              <w:rPr>
                <w:color w:val="000000"/>
                <w:sz w:val="18"/>
                <w:szCs w:val="18"/>
              </w:rPr>
            </w:pPr>
            <w:r>
              <w:rPr>
                <w:color w:val="000000"/>
                <w:sz w:val="18"/>
                <w:szCs w:val="18"/>
              </w:rPr>
              <w:t>cohesión en algunos puntos.</w:t>
            </w:r>
          </w:p>
        </w:tc>
        <w:tc>
          <w:tcPr>
            <w:tcW w:w="2124" w:type="dxa"/>
          </w:tcPr>
          <w:p w14:paraId="3CF513C7" w14:textId="77777777" w:rsidR="00CE3EBA" w:rsidRDefault="00000000">
            <w:pPr>
              <w:pBdr>
                <w:top w:val="nil"/>
                <w:left w:val="nil"/>
                <w:bottom w:val="nil"/>
                <w:right w:val="nil"/>
                <w:between w:val="nil"/>
              </w:pBdr>
              <w:spacing w:before="8"/>
              <w:ind w:left="33" w:right="5"/>
              <w:jc w:val="center"/>
              <w:rPr>
                <w:color w:val="000000"/>
                <w:sz w:val="18"/>
                <w:szCs w:val="18"/>
              </w:rPr>
            </w:pPr>
            <w:r>
              <w:rPr>
                <w:color w:val="000000"/>
                <w:sz w:val="18"/>
                <w:szCs w:val="18"/>
              </w:rPr>
              <w:t>El trabajo carece de cohesión, con ideas desconectadas o</w:t>
            </w:r>
          </w:p>
          <w:p w14:paraId="21047C48" w14:textId="77777777" w:rsidR="00CE3EBA" w:rsidRDefault="00000000">
            <w:pPr>
              <w:pBdr>
                <w:top w:val="nil"/>
                <w:left w:val="nil"/>
                <w:bottom w:val="nil"/>
                <w:right w:val="nil"/>
                <w:between w:val="nil"/>
              </w:pBdr>
              <w:spacing w:before="1" w:line="209" w:lineRule="auto"/>
              <w:ind w:left="33" w:right="8"/>
              <w:jc w:val="center"/>
              <w:rPr>
                <w:color w:val="000000"/>
                <w:sz w:val="18"/>
                <w:szCs w:val="18"/>
              </w:rPr>
            </w:pPr>
            <w:r>
              <w:rPr>
                <w:color w:val="000000"/>
                <w:sz w:val="18"/>
                <w:szCs w:val="18"/>
              </w:rPr>
              <w:t>contradictorias.</w:t>
            </w:r>
          </w:p>
        </w:tc>
        <w:tc>
          <w:tcPr>
            <w:tcW w:w="852" w:type="dxa"/>
          </w:tcPr>
          <w:p w14:paraId="44209878"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3D21D83E" w14:textId="77777777">
        <w:trPr>
          <w:trHeight w:val="894"/>
        </w:trPr>
        <w:tc>
          <w:tcPr>
            <w:tcW w:w="2408" w:type="dxa"/>
          </w:tcPr>
          <w:p w14:paraId="7D511D6B" w14:textId="77777777" w:rsidR="00CE3EBA" w:rsidRDefault="00CE3EBA">
            <w:pPr>
              <w:pBdr>
                <w:top w:val="nil"/>
                <w:left w:val="nil"/>
                <w:bottom w:val="nil"/>
                <w:right w:val="nil"/>
                <w:between w:val="nil"/>
              </w:pBdr>
              <w:spacing w:before="117"/>
              <w:rPr>
                <w:b/>
                <w:color w:val="000000"/>
                <w:sz w:val="18"/>
                <w:szCs w:val="18"/>
              </w:rPr>
            </w:pPr>
          </w:p>
          <w:p w14:paraId="2BE283EA" w14:textId="77777777" w:rsidR="00CE3EBA" w:rsidRDefault="00000000">
            <w:pPr>
              <w:pBdr>
                <w:top w:val="nil"/>
                <w:left w:val="nil"/>
                <w:bottom w:val="nil"/>
                <w:right w:val="nil"/>
                <w:between w:val="nil"/>
              </w:pBdr>
              <w:ind w:left="636"/>
              <w:rPr>
                <w:b/>
                <w:color w:val="000000"/>
                <w:sz w:val="18"/>
                <w:szCs w:val="18"/>
              </w:rPr>
            </w:pPr>
            <w:r>
              <w:rPr>
                <w:b/>
                <w:color w:val="000000"/>
                <w:sz w:val="18"/>
                <w:szCs w:val="18"/>
              </w:rPr>
              <w:t>Originalidad</w:t>
            </w:r>
          </w:p>
        </w:tc>
        <w:tc>
          <w:tcPr>
            <w:tcW w:w="2410" w:type="dxa"/>
            <w:gridSpan w:val="2"/>
          </w:tcPr>
          <w:p w14:paraId="2BEB6D2B" w14:textId="77777777" w:rsidR="00CE3EBA" w:rsidRDefault="00000000">
            <w:pPr>
              <w:pBdr>
                <w:top w:val="nil"/>
                <w:left w:val="nil"/>
                <w:bottom w:val="nil"/>
                <w:right w:val="nil"/>
                <w:between w:val="nil"/>
              </w:pBdr>
              <w:spacing w:before="15" w:line="237" w:lineRule="auto"/>
              <w:ind w:left="119" w:right="103" w:firstLine="1"/>
              <w:jc w:val="center"/>
              <w:rPr>
                <w:color w:val="000000"/>
                <w:sz w:val="18"/>
                <w:szCs w:val="18"/>
              </w:rPr>
            </w:pPr>
            <w:r>
              <w:rPr>
                <w:color w:val="000000"/>
                <w:sz w:val="18"/>
                <w:szCs w:val="18"/>
              </w:rPr>
              <w:t>El trabajo demuestra creatividad e innovación en el enfoque y presentación del</w:t>
            </w:r>
          </w:p>
          <w:p w14:paraId="01C7D734" w14:textId="77777777" w:rsidR="00CE3EBA" w:rsidRDefault="00000000">
            <w:pPr>
              <w:pBdr>
                <w:top w:val="nil"/>
                <w:left w:val="nil"/>
                <w:bottom w:val="nil"/>
                <w:right w:val="nil"/>
                <w:between w:val="nil"/>
              </w:pBdr>
              <w:spacing w:line="207" w:lineRule="auto"/>
              <w:ind w:left="43" w:right="27"/>
              <w:jc w:val="center"/>
              <w:rPr>
                <w:color w:val="000000"/>
                <w:sz w:val="18"/>
                <w:szCs w:val="18"/>
              </w:rPr>
            </w:pPr>
            <w:r>
              <w:rPr>
                <w:color w:val="000000"/>
                <w:sz w:val="18"/>
                <w:szCs w:val="18"/>
              </w:rPr>
              <w:t>tema.</w:t>
            </w:r>
          </w:p>
        </w:tc>
        <w:tc>
          <w:tcPr>
            <w:tcW w:w="2412" w:type="dxa"/>
            <w:gridSpan w:val="2"/>
          </w:tcPr>
          <w:p w14:paraId="6A978B6D" w14:textId="77777777" w:rsidR="00CE3EBA" w:rsidRDefault="00000000">
            <w:pPr>
              <w:pBdr>
                <w:top w:val="nil"/>
                <w:left w:val="nil"/>
                <w:bottom w:val="nil"/>
                <w:right w:val="nil"/>
                <w:between w:val="nil"/>
              </w:pBdr>
              <w:spacing w:before="123" w:line="237" w:lineRule="auto"/>
              <w:ind w:left="264" w:right="243" w:firstLine="48"/>
              <w:jc w:val="both"/>
              <w:rPr>
                <w:color w:val="000000"/>
                <w:sz w:val="18"/>
                <w:szCs w:val="18"/>
              </w:rPr>
            </w:pPr>
            <w:r>
              <w:rPr>
                <w:color w:val="000000"/>
                <w:sz w:val="18"/>
                <w:szCs w:val="18"/>
              </w:rPr>
              <w:t>El trabajo muestra cierta originalidad, pero sigue enfoques convencionales.</w:t>
            </w:r>
          </w:p>
        </w:tc>
        <w:tc>
          <w:tcPr>
            <w:tcW w:w="2124" w:type="dxa"/>
          </w:tcPr>
          <w:p w14:paraId="52CCD4E0" w14:textId="77777777" w:rsidR="00CE3EBA" w:rsidRDefault="00000000">
            <w:pPr>
              <w:pBdr>
                <w:top w:val="nil"/>
                <w:left w:val="nil"/>
                <w:bottom w:val="nil"/>
                <w:right w:val="nil"/>
                <w:between w:val="nil"/>
              </w:pBdr>
              <w:tabs>
                <w:tab w:val="left" w:pos="1463"/>
              </w:tabs>
              <w:spacing w:before="15" w:line="237" w:lineRule="auto"/>
              <w:ind w:left="96" w:right="69" w:firstLine="3"/>
              <w:jc w:val="center"/>
              <w:rPr>
                <w:color w:val="000000"/>
                <w:sz w:val="18"/>
                <w:szCs w:val="18"/>
              </w:rPr>
            </w:pPr>
            <w:r>
              <w:rPr>
                <w:color w:val="000000"/>
                <w:sz w:val="18"/>
                <w:szCs w:val="18"/>
              </w:rPr>
              <w:t>El trabajo carece de originalidad, limitándose a repetir ideas</w:t>
            </w:r>
            <w:r>
              <w:rPr>
                <w:color w:val="000000"/>
                <w:sz w:val="18"/>
                <w:szCs w:val="18"/>
              </w:rPr>
              <w:tab/>
              <w:t>y</w:t>
            </w:r>
          </w:p>
          <w:p w14:paraId="170F8505" w14:textId="77777777" w:rsidR="00CE3EBA" w:rsidRDefault="00000000">
            <w:pPr>
              <w:pBdr>
                <w:top w:val="nil"/>
                <w:left w:val="nil"/>
                <w:bottom w:val="nil"/>
                <w:right w:val="nil"/>
                <w:between w:val="nil"/>
              </w:pBdr>
              <w:spacing w:line="207" w:lineRule="auto"/>
              <w:ind w:left="33" w:right="8"/>
              <w:jc w:val="center"/>
              <w:rPr>
                <w:color w:val="000000"/>
                <w:sz w:val="18"/>
                <w:szCs w:val="18"/>
              </w:rPr>
            </w:pPr>
            <w:r>
              <w:rPr>
                <w:color w:val="000000"/>
                <w:sz w:val="18"/>
                <w:szCs w:val="18"/>
              </w:rPr>
              <w:t>conceptos conocidos.</w:t>
            </w:r>
          </w:p>
        </w:tc>
        <w:tc>
          <w:tcPr>
            <w:tcW w:w="852" w:type="dxa"/>
          </w:tcPr>
          <w:p w14:paraId="496EDD05"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7ADB018F" w14:textId="77777777">
        <w:trPr>
          <w:trHeight w:val="443"/>
        </w:trPr>
        <w:tc>
          <w:tcPr>
            <w:tcW w:w="2408" w:type="dxa"/>
          </w:tcPr>
          <w:p w14:paraId="56718AAE" w14:textId="77777777" w:rsidR="00CE3EBA" w:rsidRDefault="00000000">
            <w:pPr>
              <w:pBdr>
                <w:top w:val="nil"/>
                <w:left w:val="nil"/>
                <w:bottom w:val="nil"/>
                <w:right w:val="nil"/>
                <w:between w:val="nil"/>
              </w:pBdr>
              <w:spacing w:line="219" w:lineRule="auto"/>
              <w:ind w:left="119"/>
              <w:rPr>
                <w:b/>
                <w:color w:val="000000"/>
                <w:sz w:val="18"/>
                <w:szCs w:val="18"/>
              </w:rPr>
            </w:pPr>
            <w:r>
              <w:rPr>
                <w:b/>
                <w:color w:val="000000"/>
                <w:sz w:val="18"/>
                <w:szCs w:val="18"/>
              </w:rPr>
              <w:t>Calificación sobre 30 puntos</w:t>
            </w:r>
          </w:p>
        </w:tc>
        <w:tc>
          <w:tcPr>
            <w:tcW w:w="6946" w:type="dxa"/>
            <w:gridSpan w:val="5"/>
          </w:tcPr>
          <w:p w14:paraId="5CE20BF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852" w:type="dxa"/>
          </w:tcPr>
          <w:p w14:paraId="66F25CB2"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bl>
    <w:p w14:paraId="794E5541" w14:textId="77777777" w:rsidR="00CE3EBA" w:rsidRDefault="00CE3EBA">
      <w:pPr>
        <w:pBdr>
          <w:top w:val="nil"/>
          <w:left w:val="nil"/>
          <w:bottom w:val="nil"/>
          <w:right w:val="nil"/>
          <w:between w:val="nil"/>
        </w:pBdr>
        <w:spacing w:before="11"/>
        <w:rPr>
          <w:b/>
          <w:color w:val="000000"/>
          <w:sz w:val="14"/>
          <w:szCs w:val="14"/>
        </w:rPr>
      </w:pPr>
    </w:p>
    <w:tbl>
      <w:tblPr>
        <w:tblStyle w:val="a0"/>
        <w:tblW w:w="1020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853"/>
        <w:gridCol w:w="3397"/>
        <w:gridCol w:w="3551"/>
      </w:tblGrid>
      <w:tr w:rsidR="00CE3EBA" w14:paraId="546FCA91" w14:textId="77777777">
        <w:trPr>
          <w:trHeight w:val="530"/>
        </w:trPr>
        <w:tc>
          <w:tcPr>
            <w:tcW w:w="2408" w:type="dxa"/>
          </w:tcPr>
          <w:p w14:paraId="4D2998BF" w14:textId="77777777" w:rsidR="00CE3EBA" w:rsidRDefault="00000000">
            <w:pPr>
              <w:pBdr>
                <w:top w:val="nil"/>
                <w:left w:val="nil"/>
                <w:bottom w:val="nil"/>
                <w:right w:val="nil"/>
                <w:between w:val="nil"/>
              </w:pBdr>
              <w:spacing w:before="210"/>
              <w:ind w:left="785"/>
              <w:rPr>
                <w:b/>
                <w:color w:val="000000"/>
                <w:sz w:val="18"/>
                <w:szCs w:val="18"/>
              </w:rPr>
            </w:pPr>
            <w:r>
              <w:rPr>
                <w:b/>
                <w:color w:val="000000"/>
                <w:sz w:val="18"/>
                <w:szCs w:val="18"/>
              </w:rPr>
              <w:lastRenderedPageBreak/>
              <w:t>Comentario:</w:t>
            </w:r>
          </w:p>
        </w:tc>
        <w:tc>
          <w:tcPr>
            <w:tcW w:w="7801" w:type="dxa"/>
            <w:gridSpan w:val="3"/>
          </w:tcPr>
          <w:p w14:paraId="4FD5B439"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33BE13F5" w14:textId="77777777">
        <w:trPr>
          <w:trHeight w:val="981"/>
        </w:trPr>
        <w:tc>
          <w:tcPr>
            <w:tcW w:w="3261" w:type="dxa"/>
            <w:gridSpan w:val="2"/>
          </w:tcPr>
          <w:p w14:paraId="5FBB110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3397" w:type="dxa"/>
          </w:tcPr>
          <w:p w14:paraId="268989D8"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3551" w:type="dxa"/>
          </w:tcPr>
          <w:p w14:paraId="0579FBD0"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r w:rsidR="00CE3EBA" w14:paraId="18064117" w14:textId="77777777">
        <w:trPr>
          <w:trHeight w:val="282"/>
        </w:trPr>
        <w:tc>
          <w:tcPr>
            <w:tcW w:w="3261" w:type="dxa"/>
            <w:gridSpan w:val="2"/>
          </w:tcPr>
          <w:p w14:paraId="1E107D17" w14:textId="77777777" w:rsidR="00CE3EBA" w:rsidRDefault="00000000">
            <w:pPr>
              <w:pBdr>
                <w:top w:val="nil"/>
                <w:left w:val="nil"/>
                <w:bottom w:val="nil"/>
                <w:right w:val="nil"/>
                <w:between w:val="nil"/>
              </w:pBdr>
              <w:spacing w:before="30"/>
              <w:ind w:left="737"/>
              <w:rPr>
                <w:b/>
                <w:color w:val="000000"/>
                <w:sz w:val="18"/>
                <w:szCs w:val="18"/>
              </w:rPr>
            </w:pPr>
            <w:r>
              <w:rPr>
                <w:b/>
                <w:color w:val="000000"/>
                <w:sz w:val="18"/>
                <w:szCs w:val="18"/>
              </w:rPr>
              <w:t>FIRMA DEL ESTUDIANTE</w:t>
            </w:r>
          </w:p>
        </w:tc>
        <w:tc>
          <w:tcPr>
            <w:tcW w:w="3397" w:type="dxa"/>
          </w:tcPr>
          <w:p w14:paraId="799BA216" w14:textId="77777777" w:rsidR="00CE3EBA" w:rsidRDefault="00000000">
            <w:pPr>
              <w:pBdr>
                <w:top w:val="nil"/>
                <w:left w:val="nil"/>
                <w:bottom w:val="nil"/>
                <w:right w:val="nil"/>
                <w:between w:val="nil"/>
              </w:pBdr>
              <w:spacing w:before="30"/>
              <w:ind w:left="932"/>
              <w:rPr>
                <w:b/>
                <w:color w:val="000000"/>
                <w:sz w:val="18"/>
                <w:szCs w:val="18"/>
              </w:rPr>
            </w:pPr>
            <w:r>
              <w:rPr>
                <w:b/>
                <w:color w:val="000000"/>
                <w:sz w:val="18"/>
                <w:szCs w:val="18"/>
              </w:rPr>
              <w:t>FIRMA DEL TUTOR/A</w:t>
            </w:r>
          </w:p>
        </w:tc>
        <w:tc>
          <w:tcPr>
            <w:tcW w:w="3551" w:type="dxa"/>
          </w:tcPr>
          <w:p w14:paraId="62A611D0" w14:textId="77777777" w:rsidR="00CE3EBA" w:rsidRDefault="00000000">
            <w:pPr>
              <w:pBdr>
                <w:top w:val="nil"/>
                <w:left w:val="nil"/>
                <w:bottom w:val="nil"/>
                <w:right w:val="nil"/>
                <w:between w:val="nil"/>
              </w:pBdr>
              <w:spacing w:before="30"/>
              <w:ind w:left="425"/>
              <w:rPr>
                <w:b/>
                <w:color w:val="000000"/>
                <w:sz w:val="18"/>
                <w:szCs w:val="18"/>
              </w:rPr>
            </w:pPr>
            <w:r>
              <w:rPr>
                <w:b/>
                <w:color w:val="000000"/>
                <w:sz w:val="18"/>
                <w:szCs w:val="18"/>
              </w:rPr>
              <w:t>FIRMA DEL TUTOR/A ACADÉMICO/A</w:t>
            </w:r>
          </w:p>
        </w:tc>
      </w:tr>
    </w:tbl>
    <w:p w14:paraId="42FBD1BE" w14:textId="77777777" w:rsidR="00CE3EBA" w:rsidRDefault="00CE3EBA">
      <w:pPr>
        <w:pBdr>
          <w:top w:val="nil"/>
          <w:left w:val="nil"/>
          <w:bottom w:val="nil"/>
          <w:right w:val="nil"/>
          <w:between w:val="nil"/>
        </w:pBdr>
        <w:rPr>
          <w:b/>
          <w:color w:val="000000"/>
          <w:sz w:val="20"/>
          <w:szCs w:val="20"/>
        </w:rPr>
      </w:pPr>
    </w:p>
    <w:p w14:paraId="51AA3D50" w14:textId="77777777" w:rsidR="00CE3EBA" w:rsidRDefault="00000000">
      <w:pPr>
        <w:pStyle w:val="Ttulo1"/>
        <w:ind w:firstLine="103"/>
      </w:pPr>
      <w:r>
        <w:t>NOTA FINAL DE LA FASE PRÁCTICA</w:t>
      </w:r>
    </w:p>
    <w:p w14:paraId="0AFF175C" w14:textId="77777777" w:rsidR="00CE3EBA" w:rsidRDefault="00CE3EBA">
      <w:pPr>
        <w:pBdr>
          <w:top w:val="nil"/>
          <w:left w:val="nil"/>
          <w:bottom w:val="nil"/>
          <w:right w:val="nil"/>
          <w:between w:val="nil"/>
        </w:pBdr>
        <w:spacing w:before="64" w:after="1"/>
        <w:rPr>
          <w:b/>
          <w:color w:val="000000"/>
          <w:sz w:val="20"/>
          <w:szCs w:val="20"/>
        </w:rPr>
      </w:pPr>
    </w:p>
    <w:tbl>
      <w:tblPr>
        <w:tblStyle w:val="a1"/>
        <w:tblW w:w="6947" w:type="dxa"/>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2835"/>
      </w:tblGrid>
      <w:tr w:rsidR="00CE3EBA" w14:paraId="46F6033A" w14:textId="77777777">
        <w:trPr>
          <w:trHeight w:val="840"/>
        </w:trPr>
        <w:tc>
          <w:tcPr>
            <w:tcW w:w="4112" w:type="dxa"/>
          </w:tcPr>
          <w:p w14:paraId="772FCA1C" w14:textId="77777777" w:rsidR="00CE3EBA" w:rsidRDefault="00000000">
            <w:pPr>
              <w:pBdr>
                <w:top w:val="nil"/>
                <w:left w:val="nil"/>
                <w:bottom w:val="nil"/>
                <w:right w:val="nil"/>
                <w:between w:val="nil"/>
              </w:pBdr>
              <w:spacing w:line="242" w:lineRule="auto"/>
              <w:ind w:left="107"/>
              <w:rPr>
                <w:b/>
                <w:color w:val="000000"/>
                <w:sz w:val="20"/>
                <w:szCs w:val="20"/>
              </w:rPr>
            </w:pPr>
            <w:r>
              <w:rPr>
                <w:b/>
                <w:color w:val="000000"/>
                <w:sz w:val="20"/>
                <w:szCs w:val="20"/>
              </w:rPr>
              <w:t>NOTA DE LA FASE PRÁCTICA SOBRE 30</w:t>
            </w:r>
          </w:p>
          <w:p w14:paraId="7F697C05" w14:textId="77777777" w:rsidR="00CE3EBA" w:rsidRDefault="00000000">
            <w:pPr>
              <w:pBdr>
                <w:top w:val="nil"/>
                <w:left w:val="nil"/>
                <w:bottom w:val="nil"/>
                <w:right w:val="nil"/>
                <w:between w:val="nil"/>
              </w:pBdr>
              <w:ind w:left="107"/>
              <w:rPr>
                <w:color w:val="000000"/>
                <w:sz w:val="20"/>
                <w:szCs w:val="20"/>
              </w:rPr>
            </w:pPr>
            <w:r>
              <w:rPr>
                <w:color w:val="000000"/>
                <w:sz w:val="20"/>
                <w:szCs w:val="20"/>
              </w:rPr>
              <w:t>Del 1 al 30, nota mínima de aprobación: 20</w:t>
            </w:r>
          </w:p>
        </w:tc>
        <w:tc>
          <w:tcPr>
            <w:tcW w:w="2835" w:type="dxa"/>
          </w:tcPr>
          <w:p w14:paraId="0CC7C2BB" w14:textId="77777777" w:rsidR="00CE3EBA" w:rsidRDefault="00CE3EBA">
            <w:pPr>
              <w:pBdr>
                <w:top w:val="nil"/>
                <w:left w:val="nil"/>
                <w:bottom w:val="nil"/>
                <w:right w:val="nil"/>
                <w:between w:val="nil"/>
              </w:pBdr>
              <w:spacing w:before="52"/>
              <w:rPr>
                <w:b/>
                <w:color w:val="000000"/>
                <w:sz w:val="20"/>
                <w:szCs w:val="20"/>
              </w:rPr>
            </w:pPr>
          </w:p>
          <w:p w14:paraId="66863D99" w14:textId="77777777" w:rsidR="00CE3EBA" w:rsidRDefault="00000000">
            <w:pPr>
              <w:pBdr>
                <w:top w:val="nil"/>
                <w:left w:val="nil"/>
                <w:bottom w:val="nil"/>
                <w:right w:val="nil"/>
                <w:between w:val="nil"/>
              </w:pBdr>
              <w:ind w:left="7"/>
              <w:jc w:val="center"/>
              <w:rPr>
                <w:b/>
                <w:color w:val="000000"/>
                <w:sz w:val="20"/>
                <w:szCs w:val="20"/>
              </w:rPr>
            </w:pPr>
            <w:r>
              <w:rPr>
                <w:b/>
                <w:color w:val="000000"/>
                <w:sz w:val="20"/>
                <w:szCs w:val="20"/>
              </w:rPr>
              <w:t>/30</w:t>
            </w:r>
          </w:p>
        </w:tc>
      </w:tr>
    </w:tbl>
    <w:p w14:paraId="66E6B072" w14:textId="77777777" w:rsidR="00CE3EBA" w:rsidRDefault="00CE3EBA">
      <w:pPr>
        <w:jc w:val="center"/>
        <w:rPr>
          <w:sz w:val="20"/>
          <w:szCs w:val="20"/>
        </w:rPr>
        <w:sectPr w:rsidR="00CE3EBA">
          <w:headerReference w:type="default" r:id="rId7"/>
          <w:pgSz w:w="11900" w:h="16850"/>
          <w:pgMar w:top="1660" w:right="540" w:bottom="280" w:left="780" w:header="432" w:footer="0" w:gutter="0"/>
          <w:cols w:space="720"/>
        </w:sectPr>
      </w:pPr>
    </w:p>
    <w:p w14:paraId="3B0BE03A" w14:textId="77777777" w:rsidR="00CE3EBA" w:rsidRDefault="00CE3EBA">
      <w:pPr>
        <w:pBdr>
          <w:top w:val="nil"/>
          <w:left w:val="nil"/>
          <w:bottom w:val="nil"/>
          <w:right w:val="nil"/>
          <w:between w:val="nil"/>
        </w:pBdr>
        <w:rPr>
          <w:b/>
          <w:color w:val="000000"/>
          <w:sz w:val="20"/>
          <w:szCs w:val="20"/>
        </w:rPr>
      </w:pPr>
    </w:p>
    <w:p w14:paraId="51A5F09A" w14:textId="77777777" w:rsidR="00CE3EBA" w:rsidRDefault="00CE3EBA">
      <w:pPr>
        <w:pBdr>
          <w:top w:val="nil"/>
          <w:left w:val="nil"/>
          <w:bottom w:val="nil"/>
          <w:right w:val="nil"/>
          <w:between w:val="nil"/>
        </w:pBdr>
        <w:spacing w:before="185"/>
        <w:rPr>
          <w:b/>
          <w:color w:val="000000"/>
          <w:sz w:val="20"/>
          <w:szCs w:val="20"/>
        </w:rPr>
      </w:pPr>
    </w:p>
    <w:p w14:paraId="660C347C" w14:textId="77777777" w:rsidR="00CE3EBA" w:rsidRDefault="00000000">
      <w:pPr>
        <w:spacing w:line="256" w:lineRule="auto"/>
        <w:ind w:left="3857" w:right="575" w:hanging="3061"/>
        <w:rPr>
          <w:b/>
          <w:sz w:val="20"/>
          <w:szCs w:val="20"/>
        </w:rPr>
      </w:pPr>
      <w:r>
        <w:rPr>
          <w:b/>
          <w:sz w:val="20"/>
          <w:szCs w:val="20"/>
        </w:rPr>
        <w:t>GUÍA DESCRIPTIVA PARA LA APLICACIÓN DE LA FICHA EVALUACIÓN DEL PROYECTO EMPRESARIAL FASE TEÓRICA EDUCACIÓN INICIAL</w:t>
      </w:r>
    </w:p>
    <w:p w14:paraId="7D467281" w14:textId="77777777" w:rsidR="00CE3EBA" w:rsidRDefault="00CE3EBA">
      <w:pPr>
        <w:pBdr>
          <w:top w:val="nil"/>
          <w:left w:val="nil"/>
          <w:bottom w:val="nil"/>
          <w:right w:val="nil"/>
          <w:between w:val="nil"/>
        </w:pBdr>
        <w:spacing w:before="242"/>
        <w:rPr>
          <w:b/>
          <w:color w:val="000000"/>
          <w:sz w:val="20"/>
          <w:szCs w:val="20"/>
        </w:rPr>
      </w:pPr>
    </w:p>
    <w:p w14:paraId="12A3A990" w14:textId="77777777" w:rsidR="00CE3EBA" w:rsidRDefault="00000000">
      <w:pPr>
        <w:pBdr>
          <w:top w:val="nil"/>
          <w:left w:val="nil"/>
          <w:bottom w:val="nil"/>
          <w:right w:val="nil"/>
          <w:between w:val="nil"/>
        </w:pBdr>
        <w:ind w:left="103" w:right="453"/>
        <w:jc w:val="both"/>
        <w:rPr>
          <w:color w:val="000000"/>
          <w:sz w:val="20"/>
          <w:szCs w:val="20"/>
        </w:rPr>
      </w:pPr>
      <w:r>
        <w:rPr>
          <w:color w:val="000000"/>
          <w:sz w:val="20"/>
          <w:szCs w:val="20"/>
        </w:rPr>
        <w:t xml:space="preserve">A </w:t>
      </w:r>
      <w:proofErr w:type="gramStart"/>
      <w:r>
        <w:rPr>
          <w:color w:val="000000"/>
          <w:sz w:val="20"/>
          <w:szCs w:val="20"/>
        </w:rPr>
        <w:t>continuación</w:t>
      </w:r>
      <w:proofErr w:type="gramEnd"/>
      <w:r>
        <w:rPr>
          <w:color w:val="000000"/>
          <w:sz w:val="20"/>
          <w:szCs w:val="20"/>
        </w:rPr>
        <w:t xml:space="preserve"> encontrará las instrucciones para que pueda llenar la ficha “Evaluación del Desempeño del Estudiante en la Entidad Receptora Formadora- Educación Inicial”, tomando como base el Reglamento para carreras y programas en modalidad de formación dual, por lo </w:t>
      </w:r>
      <w:proofErr w:type="gramStart"/>
      <w:r>
        <w:rPr>
          <w:color w:val="000000"/>
          <w:sz w:val="20"/>
          <w:szCs w:val="20"/>
        </w:rPr>
        <w:t>tanto</w:t>
      </w:r>
      <w:proofErr w:type="gramEnd"/>
      <w:r>
        <w:rPr>
          <w:color w:val="000000"/>
          <w:sz w:val="20"/>
          <w:szCs w:val="20"/>
        </w:rPr>
        <w:t xml:space="preserve"> es importante tener en cuenta el siguiente artículo:</w:t>
      </w:r>
    </w:p>
    <w:p w14:paraId="2BACC5F7" w14:textId="77777777" w:rsidR="00CE3EBA" w:rsidRDefault="00CE3EBA">
      <w:pPr>
        <w:pBdr>
          <w:top w:val="nil"/>
          <w:left w:val="nil"/>
          <w:bottom w:val="nil"/>
          <w:right w:val="nil"/>
          <w:between w:val="nil"/>
        </w:pBdr>
        <w:rPr>
          <w:color w:val="000000"/>
          <w:sz w:val="20"/>
          <w:szCs w:val="20"/>
        </w:rPr>
      </w:pPr>
    </w:p>
    <w:p w14:paraId="1E33679B" w14:textId="77777777" w:rsidR="00CE3EBA" w:rsidRDefault="00000000">
      <w:pPr>
        <w:pStyle w:val="Ttulo2"/>
        <w:ind w:firstLine="103"/>
      </w:pPr>
      <w:r>
        <w:t>Objetivo</w:t>
      </w:r>
    </w:p>
    <w:p w14:paraId="351A54BD" w14:textId="77777777" w:rsidR="00CE3EBA" w:rsidRDefault="00000000">
      <w:pPr>
        <w:pBdr>
          <w:top w:val="nil"/>
          <w:left w:val="nil"/>
          <w:bottom w:val="nil"/>
          <w:right w:val="nil"/>
          <w:between w:val="nil"/>
        </w:pBdr>
        <w:spacing w:before="1"/>
        <w:ind w:left="103" w:right="441"/>
        <w:jc w:val="both"/>
        <w:rPr>
          <w:color w:val="000000"/>
          <w:sz w:val="20"/>
          <w:szCs w:val="20"/>
        </w:rPr>
      </w:pPr>
      <w:r>
        <w:rPr>
          <w:color w:val="000000"/>
          <w:sz w:val="20"/>
          <w:szCs w:val="20"/>
        </w:rPr>
        <w:t>Evaluar la consolidación del nivel de conocimientos, habilidades, destrezas, comportamientos y competencias, mediante el cual se resuelve el planteamiento de un problema real de carácter empresarial, utilizando la metodología de la investigación científica, correspondiente con el perfil profesional de cada carrera de Educación Inicial.</w:t>
      </w:r>
    </w:p>
    <w:p w14:paraId="4E31AFAD" w14:textId="77777777" w:rsidR="00CE3EBA" w:rsidRDefault="00CE3EBA">
      <w:pPr>
        <w:pBdr>
          <w:top w:val="nil"/>
          <w:left w:val="nil"/>
          <w:bottom w:val="nil"/>
          <w:right w:val="nil"/>
          <w:between w:val="nil"/>
        </w:pBdr>
        <w:rPr>
          <w:color w:val="000000"/>
          <w:sz w:val="20"/>
          <w:szCs w:val="20"/>
        </w:rPr>
      </w:pPr>
    </w:p>
    <w:p w14:paraId="632D5198" w14:textId="77777777" w:rsidR="00CE3EBA" w:rsidRDefault="00000000">
      <w:pPr>
        <w:pStyle w:val="Ttulo2"/>
        <w:spacing w:before="1"/>
        <w:ind w:firstLine="103"/>
      </w:pPr>
      <w:r>
        <w:t>Aplicación y frecuencia</w:t>
      </w:r>
    </w:p>
    <w:p w14:paraId="5CA01493" w14:textId="77777777" w:rsidR="00CE3EBA" w:rsidRDefault="00000000">
      <w:pPr>
        <w:pBdr>
          <w:top w:val="nil"/>
          <w:left w:val="nil"/>
          <w:bottom w:val="nil"/>
          <w:right w:val="nil"/>
          <w:between w:val="nil"/>
        </w:pBdr>
        <w:ind w:left="103"/>
        <w:rPr>
          <w:color w:val="000000"/>
          <w:sz w:val="20"/>
          <w:szCs w:val="20"/>
        </w:rPr>
      </w:pPr>
      <w:r>
        <w:rPr>
          <w:color w:val="000000"/>
          <w:sz w:val="20"/>
          <w:szCs w:val="20"/>
        </w:rPr>
        <w:t>La ficha se aplicará al final del período académico por parte del tutor/a de la entidad receptora formadora, la misma que corresponde al 30% de la nota de la fase práctica, se aplicará a partir del 2do período académico.</w:t>
      </w:r>
    </w:p>
    <w:p w14:paraId="04423BE0" w14:textId="77777777" w:rsidR="00CE3EBA" w:rsidRDefault="00CE3EBA">
      <w:pPr>
        <w:pBdr>
          <w:top w:val="nil"/>
          <w:left w:val="nil"/>
          <w:bottom w:val="nil"/>
          <w:right w:val="nil"/>
          <w:between w:val="nil"/>
        </w:pBdr>
        <w:rPr>
          <w:color w:val="000000"/>
          <w:sz w:val="20"/>
          <w:szCs w:val="20"/>
        </w:rPr>
      </w:pPr>
    </w:p>
    <w:p w14:paraId="7BFFA623" w14:textId="77777777" w:rsidR="00CE3EBA" w:rsidRDefault="00000000">
      <w:pPr>
        <w:pStyle w:val="Ttulo1"/>
        <w:ind w:firstLine="103"/>
      </w:pPr>
      <w:r>
        <w:t>TÉRMINOS</w:t>
      </w:r>
    </w:p>
    <w:p w14:paraId="19957B89" w14:textId="77777777" w:rsidR="00CE3EBA" w:rsidRDefault="00000000">
      <w:pPr>
        <w:pBdr>
          <w:top w:val="nil"/>
          <w:left w:val="nil"/>
          <w:bottom w:val="nil"/>
          <w:right w:val="nil"/>
          <w:between w:val="nil"/>
        </w:pBdr>
        <w:spacing w:before="243"/>
        <w:ind w:left="103" w:right="447"/>
        <w:jc w:val="both"/>
        <w:rPr>
          <w:color w:val="000000"/>
          <w:sz w:val="20"/>
          <w:szCs w:val="20"/>
        </w:rPr>
      </w:pPr>
      <w:r>
        <w:rPr>
          <w:b/>
          <w:color w:val="000000"/>
          <w:sz w:val="20"/>
          <w:szCs w:val="20"/>
        </w:rPr>
        <w:t>Tutor/a académico</w:t>
      </w:r>
      <w:r>
        <w:rPr>
          <w:color w:val="000000"/>
          <w:sz w:val="20"/>
          <w:szCs w:val="20"/>
        </w:rPr>
        <w:t>: forma parte de la IES, es aquel docente designado por la carrera para brinda acompañamiento y seguimiento académico al estudiante en su formación dentro del entorno laboral real en las diferentes áreas con las que cuenta la empresa, durante su vida estudiantil.</w:t>
      </w:r>
    </w:p>
    <w:p w14:paraId="16B10320" w14:textId="77777777" w:rsidR="00CE3EBA" w:rsidRDefault="00CE3EBA">
      <w:pPr>
        <w:pBdr>
          <w:top w:val="nil"/>
          <w:left w:val="nil"/>
          <w:bottom w:val="nil"/>
          <w:right w:val="nil"/>
          <w:between w:val="nil"/>
        </w:pBdr>
        <w:rPr>
          <w:color w:val="000000"/>
          <w:sz w:val="20"/>
          <w:szCs w:val="20"/>
        </w:rPr>
      </w:pPr>
    </w:p>
    <w:p w14:paraId="1FD199A0" w14:textId="77777777" w:rsidR="00CE3EBA" w:rsidRDefault="00000000">
      <w:pPr>
        <w:pBdr>
          <w:top w:val="nil"/>
          <w:left w:val="nil"/>
          <w:bottom w:val="nil"/>
          <w:right w:val="nil"/>
          <w:between w:val="nil"/>
        </w:pBdr>
        <w:ind w:left="103" w:right="448"/>
        <w:jc w:val="both"/>
        <w:rPr>
          <w:color w:val="000000"/>
          <w:sz w:val="20"/>
          <w:szCs w:val="20"/>
        </w:rPr>
      </w:pPr>
      <w:r>
        <w:rPr>
          <w:b/>
          <w:color w:val="000000"/>
          <w:sz w:val="20"/>
          <w:szCs w:val="20"/>
        </w:rPr>
        <w:t xml:space="preserve">Tutor/a general: </w:t>
      </w:r>
      <w:r>
        <w:rPr>
          <w:color w:val="000000"/>
          <w:sz w:val="20"/>
          <w:szCs w:val="20"/>
        </w:rPr>
        <w:t>la entidad receptora formadora designa un tutor general, quien es la persona con plenos conocimientos sobre los procesos de producción o servicios que brinda la entidad, además de estar capacitado sobre el funcionamiento de la modalidad de formación dual, también se encargada de planificar, coordinar, controlar y evaluar el proceso de formación de los estudiantes en el entorno laboral real.</w:t>
      </w:r>
    </w:p>
    <w:p w14:paraId="46FF4F0A" w14:textId="77777777" w:rsidR="00CE3EBA" w:rsidRDefault="00CE3EBA">
      <w:pPr>
        <w:pBdr>
          <w:top w:val="nil"/>
          <w:left w:val="nil"/>
          <w:bottom w:val="nil"/>
          <w:right w:val="nil"/>
          <w:between w:val="nil"/>
        </w:pBdr>
        <w:spacing w:before="1"/>
        <w:rPr>
          <w:color w:val="000000"/>
          <w:sz w:val="20"/>
          <w:szCs w:val="20"/>
        </w:rPr>
      </w:pPr>
    </w:p>
    <w:p w14:paraId="4B880A26" w14:textId="77777777" w:rsidR="00CE3EBA" w:rsidRDefault="00000000">
      <w:pPr>
        <w:pBdr>
          <w:top w:val="nil"/>
          <w:left w:val="nil"/>
          <w:bottom w:val="nil"/>
          <w:right w:val="nil"/>
          <w:between w:val="nil"/>
        </w:pBdr>
        <w:ind w:left="103" w:right="453"/>
        <w:jc w:val="both"/>
        <w:rPr>
          <w:color w:val="000000"/>
          <w:sz w:val="20"/>
          <w:szCs w:val="20"/>
        </w:rPr>
      </w:pPr>
      <w:r>
        <w:rPr>
          <w:b/>
          <w:color w:val="000000"/>
          <w:sz w:val="20"/>
          <w:szCs w:val="20"/>
        </w:rPr>
        <w:t xml:space="preserve">Tutor/a específico: </w:t>
      </w:r>
      <w:r>
        <w:rPr>
          <w:color w:val="000000"/>
          <w:sz w:val="20"/>
          <w:szCs w:val="20"/>
        </w:rPr>
        <w:t>es una persona de la entidad receptora formadora, con conocimientos especializados sobre los procedimientos utilizados en uno o varios procesos que se desarrollan en la misma, y conocimientos adecuados sobre el funcionamiento de la modalidad de formación dual, encargada de la orientación, control y evaluación del proceso de formación en el entorno laboral real de los estudiantes asignados.</w:t>
      </w:r>
    </w:p>
    <w:p w14:paraId="3CFA33A3" w14:textId="77777777" w:rsidR="00CE3EBA" w:rsidRDefault="00CE3EBA">
      <w:pPr>
        <w:pBdr>
          <w:top w:val="nil"/>
          <w:left w:val="nil"/>
          <w:bottom w:val="nil"/>
          <w:right w:val="nil"/>
          <w:between w:val="nil"/>
        </w:pBdr>
        <w:spacing w:before="1"/>
        <w:rPr>
          <w:color w:val="000000"/>
          <w:sz w:val="20"/>
          <w:szCs w:val="20"/>
        </w:rPr>
      </w:pPr>
    </w:p>
    <w:p w14:paraId="659BDA44" w14:textId="77777777" w:rsidR="00CE3EBA" w:rsidRDefault="00000000">
      <w:pPr>
        <w:pBdr>
          <w:top w:val="nil"/>
          <w:left w:val="nil"/>
          <w:bottom w:val="nil"/>
          <w:right w:val="nil"/>
          <w:between w:val="nil"/>
        </w:pBdr>
        <w:ind w:left="103" w:right="451"/>
        <w:jc w:val="both"/>
        <w:rPr>
          <w:color w:val="000000"/>
          <w:sz w:val="20"/>
          <w:szCs w:val="20"/>
        </w:rPr>
      </w:pPr>
      <w:r>
        <w:rPr>
          <w:b/>
          <w:color w:val="000000"/>
          <w:sz w:val="20"/>
          <w:szCs w:val="20"/>
        </w:rPr>
        <w:t xml:space="preserve">Tutor/a empresarial: </w:t>
      </w:r>
      <w:r>
        <w:rPr>
          <w:color w:val="000000"/>
          <w:sz w:val="20"/>
          <w:szCs w:val="20"/>
        </w:rPr>
        <w:t>se caracteriza por formar parte la entidad receptora formadora, debe poseer basta preparación sobre los procesos a ser utilizados en la ERF, además de conocer sobre la modalidad de formación Dual, para dar un acompañamiento efectivo a los estudiantes.</w:t>
      </w:r>
    </w:p>
    <w:p w14:paraId="27114BAE" w14:textId="77777777" w:rsidR="00CE3EBA" w:rsidRDefault="00000000">
      <w:pPr>
        <w:pBdr>
          <w:top w:val="nil"/>
          <w:left w:val="nil"/>
          <w:bottom w:val="nil"/>
          <w:right w:val="nil"/>
          <w:between w:val="nil"/>
        </w:pBdr>
        <w:spacing w:before="242"/>
        <w:ind w:left="103" w:right="439"/>
        <w:jc w:val="both"/>
        <w:rPr>
          <w:color w:val="000000"/>
          <w:sz w:val="20"/>
          <w:szCs w:val="20"/>
        </w:rPr>
      </w:pPr>
      <w:r>
        <w:rPr>
          <w:b/>
          <w:color w:val="000000"/>
          <w:sz w:val="20"/>
          <w:szCs w:val="20"/>
        </w:rPr>
        <w:t xml:space="preserve">Entidades Receptoras Formadoras (ERF): </w:t>
      </w:r>
      <w:r>
        <w:rPr>
          <w:color w:val="000000"/>
          <w:sz w:val="20"/>
          <w:szCs w:val="20"/>
        </w:rPr>
        <w:t>Son las personas naturales o jurídicas de carácter privado, público, de economía mixta o de economía popular y solidaria pertenecientes al sector socio productivo y de servicios, nacionales o extranjeras, que, de forma independiente o conjunta, y posterior a la suscripción de un convenio con el representante legal de la IES, son corresponsables en el proceso de formación práctica de los estudiantes. Las entidades receptoras formadoras constituyen entornos de aprendizaje para la adquisición, principalmente, de competencias laborales, a través del aprendizaje práctico-experimental, de conformidad con el plan marco de formación.</w:t>
      </w:r>
    </w:p>
    <w:p w14:paraId="5D91180B" w14:textId="77777777" w:rsidR="00CE3EBA" w:rsidRDefault="00000000">
      <w:pPr>
        <w:pBdr>
          <w:top w:val="nil"/>
          <w:left w:val="nil"/>
          <w:bottom w:val="nil"/>
          <w:right w:val="nil"/>
          <w:between w:val="nil"/>
        </w:pBdr>
        <w:spacing w:before="2"/>
        <w:ind w:left="103" w:right="449"/>
        <w:jc w:val="both"/>
        <w:rPr>
          <w:color w:val="000000"/>
          <w:sz w:val="20"/>
          <w:szCs w:val="20"/>
        </w:rPr>
      </w:pPr>
      <w:r>
        <w:rPr>
          <w:color w:val="000000"/>
          <w:sz w:val="20"/>
          <w:szCs w:val="20"/>
        </w:rPr>
        <w:t>En cada uno de los detalles de la evaluación de la fase práctica de cada período académico, se deben evaluar el desempeño del estudiante en base a los siguientes objetivos de aprendizaje:</w:t>
      </w:r>
    </w:p>
    <w:p w14:paraId="225442ED" w14:textId="77777777" w:rsidR="00CE3EBA" w:rsidRDefault="00CE3EBA">
      <w:pPr>
        <w:pBdr>
          <w:top w:val="nil"/>
          <w:left w:val="nil"/>
          <w:bottom w:val="nil"/>
          <w:right w:val="nil"/>
          <w:between w:val="nil"/>
        </w:pBdr>
        <w:rPr>
          <w:color w:val="000000"/>
          <w:sz w:val="20"/>
          <w:szCs w:val="20"/>
        </w:rPr>
      </w:pPr>
    </w:p>
    <w:p w14:paraId="15984B47" w14:textId="77777777" w:rsidR="00CE3EBA" w:rsidRDefault="00000000">
      <w:pPr>
        <w:pBdr>
          <w:top w:val="nil"/>
          <w:left w:val="nil"/>
          <w:bottom w:val="nil"/>
          <w:right w:val="nil"/>
          <w:between w:val="nil"/>
        </w:pBdr>
        <w:ind w:left="103"/>
        <w:rPr>
          <w:color w:val="000000"/>
          <w:sz w:val="20"/>
          <w:szCs w:val="20"/>
        </w:rPr>
      </w:pPr>
      <w:r>
        <w:rPr>
          <w:b/>
          <w:color w:val="000000"/>
          <w:sz w:val="20"/>
          <w:szCs w:val="20"/>
        </w:rPr>
        <w:t xml:space="preserve">IES: </w:t>
      </w:r>
      <w:r>
        <w:rPr>
          <w:color w:val="000000"/>
          <w:sz w:val="20"/>
          <w:szCs w:val="20"/>
        </w:rPr>
        <w:t>Institución de Educación Superior.</w:t>
      </w:r>
    </w:p>
    <w:p w14:paraId="0E8C99B8" w14:textId="77777777" w:rsidR="00CE3EBA" w:rsidRDefault="00000000">
      <w:pPr>
        <w:pStyle w:val="Ttulo2"/>
        <w:spacing w:before="243"/>
        <w:ind w:firstLine="103"/>
      </w:pPr>
      <w:r>
        <w:t>Proyecto empresarial</w:t>
      </w:r>
    </w:p>
    <w:p w14:paraId="42F1E0CA" w14:textId="77777777" w:rsidR="00CE3EBA" w:rsidRDefault="00000000">
      <w:pPr>
        <w:pBdr>
          <w:top w:val="nil"/>
          <w:left w:val="nil"/>
          <w:bottom w:val="nil"/>
          <w:right w:val="nil"/>
          <w:between w:val="nil"/>
        </w:pBdr>
        <w:spacing w:before="1"/>
        <w:ind w:left="103"/>
        <w:rPr>
          <w:color w:val="000000"/>
          <w:sz w:val="20"/>
          <w:szCs w:val="20"/>
        </w:rPr>
        <w:sectPr w:rsidR="00CE3EBA">
          <w:headerReference w:type="default" r:id="rId8"/>
          <w:pgSz w:w="11900" w:h="16850"/>
          <w:pgMar w:top="1520" w:right="540" w:bottom="280" w:left="780" w:header="288" w:footer="0" w:gutter="0"/>
          <w:cols w:space="720"/>
        </w:sectPr>
      </w:pPr>
      <w:r>
        <w:rPr>
          <w:color w:val="000000"/>
          <w:sz w:val="20"/>
          <w:szCs w:val="20"/>
        </w:rPr>
        <w:t>Este documento hace que el proceso de enseñanza – aprendizaje siga el camino del conocimiento, para que el estudiante demuestre su modo de actuación profesional en cuanto al nivel de competencias generales y/o específicas.</w:t>
      </w:r>
    </w:p>
    <w:p w14:paraId="54498105" w14:textId="77777777" w:rsidR="00CE3EBA" w:rsidRDefault="00CE3EBA">
      <w:pPr>
        <w:pBdr>
          <w:top w:val="nil"/>
          <w:left w:val="nil"/>
          <w:bottom w:val="nil"/>
          <w:right w:val="nil"/>
          <w:between w:val="nil"/>
        </w:pBdr>
        <w:spacing w:before="79"/>
        <w:rPr>
          <w:color w:val="000000"/>
          <w:sz w:val="20"/>
          <w:szCs w:val="20"/>
        </w:rPr>
      </w:pPr>
    </w:p>
    <w:p w14:paraId="22E77C47" w14:textId="77777777" w:rsidR="00CE3EBA" w:rsidRDefault="00000000">
      <w:pPr>
        <w:pStyle w:val="Ttulo1"/>
        <w:ind w:firstLine="103"/>
      </w:pPr>
      <w:r>
        <w:t>CRITERIOS DE EVALUACIÓN</w:t>
      </w:r>
    </w:p>
    <w:p w14:paraId="25977301" w14:textId="77777777" w:rsidR="00CE3EBA" w:rsidRDefault="00000000">
      <w:pPr>
        <w:pStyle w:val="Ttulo2"/>
        <w:numPr>
          <w:ilvl w:val="0"/>
          <w:numId w:val="1"/>
        </w:numPr>
        <w:tabs>
          <w:tab w:val="left" w:pos="823"/>
        </w:tabs>
        <w:spacing w:before="2" w:line="254" w:lineRule="auto"/>
      </w:pPr>
      <w:r>
        <w:t>Datos informativos</w:t>
      </w:r>
    </w:p>
    <w:p w14:paraId="3E23C495" w14:textId="77777777" w:rsidR="00CE3EBA" w:rsidRDefault="00000000">
      <w:pPr>
        <w:pBdr>
          <w:top w:val="nil"/>
          <w:left w:val="nil"/>
          <w:bottom w:val="nil"/>
          <w:right w:val="nil"/>
          <w:between w:val="nil"/>
        </w:pBdr>
        <w:ind w:left="823" w:right="445"/>
        <w:jc w:val="both"/>
        <w:rPr>
          <w:color w:val="000000"/>
          <w:sz w:val="20"/>
          <w:szCs w:val="20"/>
        </w:rPr>
      </w:pPr>
      <w:r>
        <w:rPr>
          <w:color w:val="000000"/>
          <w:sz w:val="20"/>
          <w:szCs w:val="20"/>
        </w:rPr>
        <w:t>En estos casilleros se registran los datos personales del estudiante, la identificación del Instituto, de la unidad receptora formadora y el período de ejecución de la fase práctica.</w:t>
      </w:r>
    </w:p>
    <w:p w14:paraId="7D394C16" w14:textId="77777777" w:rsidR="00CE3EBA" w:rsidRDefault="00000000">
      <w:pPr>
        <w:pStyle w:val="Ttulo2"/>
        <w:numPr>
          <w:ilvl w:val="0"/>
          <w:numId w:val="1"/>
        </w:numPr>
        <w:tabs>
          <w:tab w:val="left" w:pos="900"/>
        </w:tabs>
        <w:spacing w:before="204" w:line="246" w:lineRule="auto"/>
        <w:ind w:left="900"/>
      </w:pPr>
      <w:r>
        <w:t>Criterios de desempeño</w:t>
      </w:r>
    </w:p>
    <w:p w14:paraId="1A28DE88" w14:textId="77777777" w:rsidR="00CE3EBA" w:rsidRDefault="00000000">
      <w:pPr>
        <w:ind w:left="823" w:right="441"/>
        <w:jc w:val="both"/>
        <w:rPr>
          <w:sz w:val="20"/>
          <w:szCs w:val="20"/>
        </w:rPr>
      </w:pPr>
      <w:r>
        <w:rPr>
          <w:sz w:val="20"/>
          <w:szCs w:val="20"/>
        </w:rPr>
        <w:t>Para realizar la ficha “</w:t>
      </w:r>
      <w:r>
        <w:rPr>
          <w:b/>
          <w:sz w:val="20"/>
          <w:szCs w:val="20"/>
        </w:rPr>
        <w:t>Evaluación del proyecto empresarial fase teórica educación inicial”</w:t>
      </w:r>
      <w:r>
        <w:rPr>
          <w:sz w:val="20"/>
          <w:szCs w:val="20"/>
        </w:rPr>
        <w:t>, se debe tener en cuenta que el objetivo de aprendizaje de la asignatura “Proyecto de emprendimiento de innovación educativa” se cumpla, así como las tareas.</w:t>
      </w:r>
    </w:p>
    <w:p w14:paraId="2CEDC8AC" w14:textId="77777777" w:rsidR="00CE3EBA" w:rsidRDefault="00CE3EBA">
      <w:pPr>
        <w:pBdr>
          <w:top w:val="nil"/>
          <w:left w:val="nil"/>
          <w:bottom w:val="nil"/>
          <w:right w:val="nil"/>
          <w:between w:val="nil"/>
        </w:pBdr>
        <w:spacing w:before="237"/>
        <w:rPr>
          <w:color w:val="000000"/>
          <w:sz w:val="20"/>
          <w:szCs w:val="20"/>
        </w:rPr>
      </w:pPr>
    </w:p>
    <w:tbl>
      <w:tblPr>
        <w:tblStyle w:val="a2"/>
        <w:tblW w:w="971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1"/>
        <w:gridCol w:w="3684"/>
        <w:gridCol w:w="3211"/>
      </w:tblGrid>
      <w:tr w:rsidR="00CE3EBA" w14:paraId="35759B1A" w14:textId="77777777">
        <w:trPr>
          <w:trHeight w:val="309"/>
        </w:trPr>
        <w:tc>
          <w:tcPr>
            <w:tcW w:w="2821" w:type="dxa"/>
          </w:tcPr>
          <w:p w14:paraId="393829FA" w14:textId="77777777" w:rsidR="00CE3EBA" w:rsidRDefault="00000000">
            <w:pPr>
              <w:pBdr>
                <w:top w:val="nil"/>
                <w:left w:val="nil"/>
                <w:bottom w:val="nil"/>
                <w:right w:val="nil"/>
                <w:between w:val="nil"/>
              </w:pBdr>
              <w:spacing w:before="63" w:line="225" w:lineRule="auto"/>
              <w:ind w:left="6"/>
              <w:jc w:val="center"/>
              <w:rPr>
                <w:b/>
                <w:color w:val="000000"/>
                <w:sz w:val="20"/>
                <w:szCs w:val="20"/>
              </w:rPr>
            </w:pPr>
            <w:r>
              <w:rPr>
                <w:b/>
                <w:color w:val="000000"/>
                <w:sz w:val="20"/>
                <w:szCs w:val="20"/>
              </w:rPr>
              <w:t>Asignatura</w:t>
            </w:r>
          </w:p>
        </w:tc>
        <w:tc>
          <w:tcPr>
            <w:tcW w:w="3684" w:type="dxa"/>
          </w:tcPr>
          <w:p w14:paraId="3AAF3E34" w14:textId="77777777" w:rsidR="00CE3EBA" w:rsidRDefault="00000000">
            <w:pPr>
              <w:pBdr>
                <w:top w:val="nil"/>
                <w:left w:val="nil"/>
                <w:bottom w:val="nil"/>
                <w:right w:val="nil"/>
                <w:between w:val="nil"/>
              </w:pBdr>
              <w:spacing w:before="63" w:line="225" w:lineRule="auto"/>
              <w:ind w:left="426"/>
              <w:rPr>
                <w:b/>
                <w:color w:val="000000"/>
                <w:sz w:val="20"/>
                <w:szCs w:val="20"/>
              </w:rPr>
            </w:pPr>
            <w:r>
              <w:rPr>
                <w:b/>
                <w:color w:val="000000"/>
                <w:sz w:val="20"/>
                <w:szCs w:val="20"/>
              </w:rPr>
              <w:t>Objetivo de Aprendizaje*</w:t>
            </w:r>
          </w:p>
        </w:tc>
        <w:tc>
          <w:tcPr>
            <w:tcW w:w="3211" w:type="dxa"/>
          </w:tcPr>
          <w:p w14:paraId="6FF21752" w14:textId="77777777" w:rsidR="00CE3EBA" w:rsidRDefault="00000000">
            <w:pPr>
              <w:pBdr>
                <w:top w:val="nil"/>
                <w:left w:val="nil"/>
                <w:bottom w:val="nil"/>
                <w:right w:val="nil"/>
                <w:between w:val="nil"/>
              </w:pBdr>
              <w:spacing w:before="63" w:line="225" w:lineRule="auto"/>
              <w:ind w:right="44"/>
              <w:jc w:val="center"/>
              <w:rPr>
                <w:b/>
                <w:color w:val="000000"/>
                <w:sz w:val="20"/>
                <w:szCs w:val="20"/>
              </w:rPr>
            </w:pPr>
            <w:r>
              <w:rPr>
                <w:b/>
                <w:color w:val="000000"/>
                <w:sz w:val="20"/>
                <w:szCs w:val="20"/>
              </w:rPr>
              <w:t>Tareas</w:t>
            </w:r>
          </w:p>
        </w:tc>
      </w:tr>
      <w:tr w:rsidR="00CE3EBA" w14:paraId="21E5374E" w14:textId="77777777">
        <w:trPr>
          <w:trHeight w:val="1293"/>
        </w:trPr>
        <w:tc>
          <w:tcPr>
            <w:tcW w:w="2821" w:type="dxa"/>
          </w:tcPr>
          <w:p w14:paraId="7BCC0717" w14:textId="77777777" w:rsidR="00CE3EBA" w:rsidRDefault="00000000">
            <w:pPr>
              <w:pBdr>
                <w:top w:val="nil"/>
                <w:left w:val="nil"/>
                <w:bottom w:val="nil"/>
                <w:right w:val="nil"/>
                <w:between w:val="nil"/>
              </w:pBdr>
              <w:ind w:left="107"/>
              <w:rPr>
                <w:color w:val="000000"/>
                <w:sz w:val="20"/>
                <w:szCs w:val="20"/>
              </w:rPr>
            </w:pPr>
            <w:r>
              <w:rPr>
                <w:color w:val="000000"/>
                <w:sz w:val="20"/>
                <w:szCs w:val="20"/>
              </w:rPr>
              <w:t>Proyecto de emprendimiento de innovación educativa</w:t>
            </w:r>
          </w:p>
        </w:tc>
        <w:tc>
          <w:tcPr>
            <w:tcW w:w="3684" w:type="dxa"/>
          </w:tcPr>
          <w:p w14:paraId="5D38E49B" w14:textId="77777777" w:rsidR="00CE3EBA" w:rsidRDefault="00000000">
            <w:pPr>
              <w:pBdr>
                <w:top w:val="nil"/>
                <w:left w:val="nil"/>
                <w:bottom w:val="nil"/>
                <w:right w:val="nil"/>
                <w:between w:val="nil"/>
              </w:pBdr>
              <w:ind w:left="107" w:right="41"/>
              <w:jc w:val="both"/>
              <w:rPr>
                <w:color w:val="000000"/>
                <w:sz w:val="20"/>
                <w:szCs w:val="20"/>
              </w:rPr>
            </w:pPr>
            <w:r>
              <w:rPr>
                <w:color w:val="000000"/>
                <w:sz w:val="20"/>
                <w:szCs w:val="20"/>
              </w:rPr>
              <w:t>Diseñar proyectos de investigación que cumplan con las directrices institucionales siguiendo cada una de las fases para su validación en el ámbito académico y científico.</w:t>
            </w:r>
          </w:p>
        </w:tc>
        <w:tc>
          <w:tcPr>
            <w:tcW w:w="3211" w:type="dxa"/>
          </w:tcPr>
          <w:p w14:paraId="6AA6F3D6" w14:textId="77777777" w:rsidR="00CE3EBA" w:rsidRDefault="00000000">
            <w:pPr>
              <w:pBdr>
                <w:top w:val="nil"/>
                <w:left w:val="nil"/>
                <w:bottom w:val="nil"/>
                <w:right w:val="nil"/>
                <w:between w:val="nil"/>
              </w:pBdr>
              <w:ind w:left="108" w:right="43"/>
              <w:jc w:val="both"/>
              <w:rPr>
                <w:color w:val="000000"/>
                <w:sz w:val="20"/>
                <w:szCs w:val="20"/>
              </w:rPr>
            </w:pPr>
            <w:r>
              <w:rPr>
                <w:color w:val="000000"/>
                <w:sz w:val="20"/>
                <w:szCs w:val="20"/>
              </w:rPr>
              <w:t>Diseñar planes de emprendimiento, organiza su ejecución, estima, mide y corrige los resultados obtenidos.</w:t>
            </w:r>
          </w:p>
        </w:tc>
      </w:tr>
    </w:tbl>
    <w:p w14:paraId="718767A7" w14:textId="77777777" w:rsidR="00CE3EBA" w:rsidRDefault="00000000">
      <w:pPr>
        <w:pBdr>
          <w:top w:val="nil"/>
          <w:left w:val="nil"/>
          <w:bottom w:val="nil"/>
          <w:right w:val="nil"/>
          <w:between w:val="nil"/>
        </w:pBdr>
        <w:ind w:left="103"/>
        <w:rPr>
          <w:color w:val="000000"/>
          <w:sz w:val="20"/>
          <w:szCs w:val="20"/>
        </w:rPr>
      </w:pPr>
      <w:r>
        <w:rPr>
          <w:color w:val="000000"/>
          <w:sz w:val="20"/>
          <w:szCs w:val="20"/>
        </w:rPr>
        <w:t>* Objetivo tomado de Plan marco de formación.</w:t>
      </w:r>
    </w:p>
    <w:sectPr w:rsidR="00CE3EBA">
      <w:pgSz w:w="11900" w:h="16850"/>
      <w:pgMar w:top="1520" w:right="540" w:bottom="280" w:left="780" w:header="28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413A2" w14:textId="77777777" w:rsidR="001D5D0D" w:rsidRDefault="001D5D0D">
      <w:r>
        <w:separator/>
      </w:r>
    </w:p>
  </w:endnote>
  <w:endnote w:type="continuationSeparator" w:id="0">
    <w:p w14:paraId="7051816F" w14:textId="77777777" w:rsidR="001D5D0D" w:rsidRDefault="001D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04056E-5001-4FC4-A717-7F677CEDD39C}"/>
  </w:font>
  <w:font w:name="Calibri">
    <w:panose1 w:val="020F0502020204030204"/>
    <w:charset w:val="00"/>
    <w:family w:val="swiss"/>
    <w:pitch w:val="variable"/>
    <w:sig w:usb0="E4002EFF" w:usb1="C000247B" w:usb2="00000009" w:usb3="00000000" w:csb0="000001FF" w:csb1="00000000"/>
    <w:embedRegular r:id="rId2" w:fontKey="{BB2AC2D4-133C-4E5C-8499-520AF7064D6C}"/>
    <w:embedBold r:id="rId3" w:fontKey="{8F55A992-6F67-4510-B017-32825F4847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D0201C8-FDA9-4218-91B0-5CFBBC8B59F0}"/>
    <w:embedItalic r:id="rId5" w:fontKey="{9EA27D6A-CCA7-41FC-91CF-39BCAA27D1AE}"/>
  </w:font>
  <w:font w:name="Cambria">
    <w:panose1 w:val="02040503050406030204"/>
    <w:charset w:val="00"/>
    <w:family w:val="roman"/>
    <w:pitch w:val="variable"/>
    <w:sig w:usb0="E00006FF" w:usb1="420024FF" w:usb2="02000000" w:usb3="00000000" w:csb0="0000019F" w:csb1="00000000"/>
    <w:embedRegular r:id="rId6" w:fontKey="{CFD2C36D-8364-48AE-9D5C-45A3F1C084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A627E" w14:textId="77777777" w:rsidR="001D5D0D" w:rsidRDefault="001D5D0D">
      <w:r>
        <w:separator/>
      </w:r>
    </w:p>
  </w:footnote>
  <w:footnote w:type="continuationSeparator" w:id="0">
    <w:p w14:paraId="1DF84A35" w14:textId="77777777" w:rsidR="001D5D0D" w:rsidRDefault="001D5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19DF" w14:textId="77777777" w:rsidR="00CE3EBA" w:rsidRDefault="00CE3EBA">
    <w:pPr>
      <w:pBdr>
        <w:top w:val="nil"/>
        <w:left w:val="nil"/>
        <w:bottom w:val="nil"/>
        <w:right w:val="nil"/>
        <w:between w:val="nil"/>
      </w:pBdr>
      <w:spacing w:line="14" w:lineRule="auto"/>
      <w:rPr>
        <w:color w:val="000000"/>
        <w:sz w:val="20"/>
        <w:szCs w:val="20"/>
      </w:rPr>
    </w:pPr>
  </w:p>
  <w:tbl>
    <w:tblPr>
      <w:tblStyle w:val="a3"/>
      <w:tblW w:w="10066"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1"/>
      <w:gridCol w:w="2758"/>
      <w:gridCol w:w="4007"/>
    </w:tblGrid>
    <w:tr w:rsidR="00CE3EBA" w14:paraId="53A37006" w14:textId="77777777">
      <w:trPr>
        <w:trHeight w:val="1236"/>
      </w:trPr>
      <w:tc>
        <w:tcPr>
          <w:tcW w:w="3301" w:type="dxa"/>
        </w:tcPr>
        <w:p w14:paraId="62285E7F"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41BE09D9" w14:textId="77777777" w:rsidR="00CE3EBA" w:rsidRDefault="00000000">
          <w:pPr>
            <w:pBdr>
              <w:top w:val="nil"/>
              <w:left w:val="nil"/>
              <w:bottom w:val="nil"/>
              <w:right w:val="nil"/>
              <w:between w:val="nil"/>
            </w:pBdr>
            <w:spacing w:before="12"/>
            <w:rPr>
              <w:rFonts w:ascii="Times New Roman" w:eastAsia="Times New Roman" w:hAnsi="Times New Roman" w:cs="Times New Roman"/>
              <w:color w:val="000000"/>
            </w:rPr>
          </w:pPr>
          <w:r>
            <w:rPr>
              <w:noProof/>
              <w:color w:val="000000"/>
            </w:rPr>
            <w:drawing>
              <wp:inline distT="0" distB="0" distL="0" distR="0" wp14:anchorId="74AF42A4" wp14:editId="029C88FD">
                <wp:extent cx="1750270" cy="76293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750270" cy="762938"/>
                        </a:xfrm>
                        <a:prstGeom prst="rect">
                          <a:avLst/>
                        </a:prstGeom>
                        <a:ln/>
                      </pic:spPr>
                    </pic:pic>
                  </a:graphicData>
                </a:graphic>
              </wp:inline>
            </w:drawing>
          </w:r>
        </w:p>
        <w:p w14:paraId="328CB043" w14:textId="77777777" w:rsidR="00CE3EBA" w:rsidRDefault="00CE3EBA">
          <w:pPr>
            <w:pBdr>
              <w:top w:val="nil"/>
              <w:left w:val="nil"/>
              <w:bottom w:val="nil"/>
              <w:right w:val="nil"/>
              <w:between w:val="nil"/>
            </w:pBdr>
            <w:rPr>
              <w:color w:val="000000"/>
            </w:rPr>
          </w:pPr>
        </w:p>
        <w:p w14:paraId="5A52B96E" w14:textId="77777777" w:rsidR="00CE3EBA" w:rsidRDefault="00CE3EBA">
          <w:pPr>
            <w:pBdr>
              <w:top w:val="nil"/>
              <w:left w:val="nil"/>
              <w:bottom w:val="nil"/>
              <w:right w:val="nil"/>
              <w:between w:val="nil"/>
            </w:pBdr>
            <w:rPr>
              <w:color w:val="000000"/>
            </w:rPr>
          </w:pPr>
        </w:p>
      </w:tc>
      <w:tc>
        <w:tcPr>
          <w:tcW w:w="4007" w:type="dxa"/>
        </w:tcPr>
        <w:p w14:paraId="32A0888E"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bl>
  <w:p w14:paraId="400D781C" w14:textId="77777777" w:rsidR="00CE3EBA"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4A400BAE" wp14:editId="160CEDC7">
          <wp:simplePos x="0" y="0"/>
          <wp:positionH relativeFrom="page">
            <wp:posOffset>4685555</wp:posOffset>
          </wp:positionH>
          <wp:positionV relativeFrom="page">
            <wp:posOffset>453326</wp:posOffset>
          </wp:positionV>
          <wp:extent cx="1881997" cy="33752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81997" cy="337522"/>
                  </a:xfrm>
                  <a:prstGeom prst="rect">
                    <a:avLst/>
                  </a:prstGeom>
                  <a:ln/>
                </pic:spPr>
              </pic:pic>
            </a:graphicData>
          </a:graphic>
        </wp:anchor>
      </w:drawing>
    </w:r>
    <w:r>
      <w:rPr>
        <w:noProof/>
        <w:color w:val="000000"/>
        <w:sz w:val="20"/>
        <w:szCs w:val="20"/>
      </w:rPr>
      <w:drawing>
        <wp:anchor distT="0" distB="0" distL="0" distR="0" simplePos="0" relativeHeight="251659264" behindDoc="1" locked="0" layoutInCell="1" hidden="0" allowOverlap="1" wp14:anchorId="090AB46D" wp14:editId="7AB877DC">
          <wp:simplePos x="0" y="0"/>
          <wp:positionH relativeFrom="page">
            <wp:posOffset>724534</wp:posOffset>
          </wp:positionH>
          <wp:positionV relativeFrom="page">
            <wp:posOffset>477504</wp:posOffset>
          </wp:positionV>
          <wp:extent cx="1947333" cy="388088"/>
          <wp:effectExtent l="0" t="0" r="0" b="0"/>
          <wp:wrapNone/>
          <wp:docPr id="5" name="image3.jpg" descr="Descripción: C:\Users\rocio.paccha\Pictures\logo-MIES.jpg"/>
          <wp:cNvGraphicFramePr/>
          <a:graphic xmlns:a="http://schemas.openxmlformats.org/drawingml/2006/main">
            <a:graphicData uri="http://schemas.openxmlformats.org/drawingml/2006/picture">
              <pic:pic xmlns:pic="http://schemas.openxmlformats.org/drawingml/2006/picture">
                <pic:nvPicPr>
                  <pic:cNvPr id="0" name="image3.jpg" descr="Descripción: C:\Users\rocio.paccha\Pictures\logo-MIES.jpg"/>
                  <pic:cNvPicPr preferRelativeResize="0"/>
                </pic:nvPicPr>
                <pic:blipFill>
                  <a:blip r:embed="rId3"/>
                  <a:srcRect/>
                  <a:stretch>
                    <a:fillRect/>
                  </a:stretch>
                </pic:blipFill>
                <pic:spPr>
                  <a:xfrm>
                    <a:off x="0" y="0"/>
                    <a:ext cx="1947333" cy="3880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DDFE" w14:textId="77777777" w:rsidR="00CE3EBA" w:rsidRDefault="00CE3EBA">
    <w:pPr>
      <w:pBdr>
        <w:top w:val="nil"/>
        <w:left w:val="nil"/>
        <w:bottom w:val="nil"/>
        <w:right w:val="nil"/>
        <w:between w:val="nil"/>
      </w:pBdr>
      <w:spacing w:line="14" w:lineRule="auto"/>
      <w:rPr>
        <w:color w:val="000000"/>
        <w:sz w:val="20"/>
        <w:szCs w:val="20"/>
      </w:rPr>
    </w:pPr>
  </w:p>
  <w:tbl>
    <w:tblPr>
      <w:tblStyle w:val="a4"/>
      <w:tblW w:w="10066"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1"/>
      <w:gridCol w:w="2758"/>
      <w:gridCol w:w="4007"/>
    </w:tblGrid>
    <w:tr w:rsidR="00CE3EBA" w14:paraId="7381196A" w14:textId="77777777">
      <w:trPr>
        <w:trHeight w:val="1237"/>
      </w:trPr>
      <w:tc>
        <w:tcPr>
          <w:tcW w:w="3301" w:type="dxa"/>
        </w:tcPr>
        <w:p w14:paraId="0A45299A"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c>
        <w:tcPr>
          <w:tcW w:w="2758" w:type="dxa"/>
        </w:tcPr>
        <w:p w14:paraId="1A59A1A2" w14:textId="77777777" w:rsidR="00CE3EBA" w:rsidRDefault="00000000">
          <w:pPr>
            <w:pBdr>
              <w:top w:val="nil"/>
              <w:left w:val="nil"/>
              <w:bottom w:val="nil"/>
              <w:right w:val="nil"/>
              <w:between w:val="nil"/>
            </w:pBdr>
            <w:spacing w:before="265"/>
            <w:ind w:left="592"/>
            <w:rPr>
              <w:color w:val="000000"/>
            </w:rPr>
          </w:pPr>
          <w:r>
            <w:rPr>
              <w:color w:val="000000"/>
            </w:rPr>
            <w:t>Logo del Instituto</w:t>
          </w:r>
        </w:p>
      </w:tc>
      <w:tc>
        <w:tcPr>
          <w:tcW w:w="4007" w:type="dxa"/>
        </w:tcPr>
        <w:p w14:paraId="7B9A8F87" w14:textId="77777777" w:rsidR="00CE3EBA" w:rsidRDefault="00CE3EBA">
          <w:pPr>
            <w:pBdr>
              <w:top w:val="nil"/>
              <w:left w:val="nil"/>
              <w:bottom w:val="nil"/>
              <w:right w:val="nil"/>
              <w:between w:val="nil"/>
            </w:pBdr>
            <w:rPr>
              <w:rFonts w:ascii="Times New Roman" w:eastAsia="Times New Roman" w:hAnsi="Times New Roman" w:cs="Times New Roman"/>
              <w:color w:val="000000"/>
              <w:sz w:val="18"/>
              <w:szCs w:val="18"/>
            </w:rPr>
          </w:pPr>
        </w:p>
      </w:tc>
    </w:tr>
  </w:tbl>
  <w:p w14:paraId="3AB8DC96" w14:textId="77777777" w:rsidR="00CE3EBA"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0288" behindDoc="1" locked="0" layoutInCell="1" hidden="0" allowOverlap="1" wp14:anchorId="11DB30F4" wp14:editId="20F1C833">
          <wp:simplePos x="0" y="0"/>
          <wp:positionH relativeFrom="page">
            <wp:posOffset>4685555</wp:posOffset>
          </wp:positionH>
          <wp:positionV relativeFrom="page">
            <wp:posOffset>363156</wp:posOffset>
          </wp:positionV>
          <wp:extent cx="1881997" cy="33752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1997" cy="337522"/>
                  </a:xfrm>
                  <a:prstGeom prst="rect">
                    <a:avLst/>
                  </a:prstGeom>
                  <a:ln/>
                </pic:spPr>
              </pic:pic>
            </a:graphicData>
          </a:graphic>
        </wp:anchor>
      </w:drawing>
    </w:r>
    <w:r>
      <w:rPr>
        <w:noProof/>
        <w:color w:val="000000"/>
        <w:sz w:val="20"/>
        <w:szCs w:val="20"/>
      </w:rPr>
      <w:drawing>
        <wp:anchor distT="0" distB="0" distL="0" distR="0" simplePos="0" relativeHeight="251661312" behindDoc="1" locked="0" layoutInCell="1" hidden="0" allowOverlap="1" wp14:anchorId="769A11E8" wp14:editId="0FADF921">
          <wp:simplePos x="0" y="0"/>
          <wp:positionH relativeFrom="page">
            <wp:posOffset>724534</wp:posOffset>
          </wp:positionH>
          <wp:positionV relativeFrom="page">
            <wp:posOffset>387334</wp:posOffset>
          </wp:positionV>
          <wp:extent cx="1947333" cy="388088"/>
          <wp:effectExtent l="0" t="0" r="0" b="0"/>
          <wp:wrapNone/>
          <wp:docPr id="1" name="image3.jpg" descr="Descripción: C:\Users\rocio.paccha\Pictures\logo-MIES.jpg"/>
          <wp:cNvGraphicFramePr/>
          <a:graphic xmlns:a="http://schemas.openxmlformats.org/drawingml/2006/main">
            <a:graphicData uri="http://schemas.openxmlformats.org/drawingml/2006/picture">
              <pic:pic xmlns:pic="http://schemas.openxmlformats.org/drawingml/2006/picture">
                <pic:nvPicPr>
                  <pic:cNvPr id="0" name="image3.jpg" descr="Descripción: C:\Users\rocio.paccha\Pictures\logo-MIES.jpg"/>
                  <pic:cNvPicPr preferRelativeResize="0"/>
                </pic:nvPicPr>
                <pic:blipFill>
                  <a:blip r:embed="rId2"/>
                  <a:srcRect/>
                  <a:stretch>
                    <a:fillRect/>
                  </a:stretch>
                </pic:blipFill>
                <pic:spPr>
                  <a:xfrm>
                    <a:off x="0" y="0"/>
                    <a:ext cx="1947333" cy="388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D1EA9"/>
    <w:multiLevelType w:val="multilevel"/>
    <w:tmpl w:val="C89CA486"/>
    <w:lvl w:ilvl="0">
      <w:numFmt w:val="bullet"/>
      <w:lvlText w:val="●"/>
      <w:lvlJc w:val="left"/>
      <w:pPr>
        <w:ind w:left="823" w:hanging="360"/>
      </w:pPr>
      <w:rPr>
        <w:rFonts w:ascii="Noto Sans Symbols" w:eastAsia="Noto Sans Symbols" w:hAnsi="Noto Sans Symbols" w:cs="Noto Sans Symbols"/>
        <w:b w:val="0"/>
        <w:i w:val="0"/>
        <w:sz w:val="20"/>
        <w:szCs w:val="20"/>
      </w:rPr>
    </w:lvl>
    <w:lvl w:ilvl="1">
      <w:numFmt w:val="bullet"/>
      <w:lvlText w:val="•"/>
      <w:lvlJc w:val="left"/>
      <w:pPr>
        <w:ind w:left="1795" w:hanging="360"/>
      </w:pPr>
    </w:lvl>
    <w:lvl w:ilvl="2">
      <w:numFmt w:val="bullet"/>
      <w:lvlText w:val="•"/>
      <w:lvlJc w:val="left"/>
      <w:pPr>
        <w:ind w:left="2771" w:hanging="360"/>
      </w:pPr>
    </w:lvl>
    <w:lvl w:ilvl="3">
      <w:numFmt w:val="bullet"/>
      <w:lvlText w:val="•"/>
      <w:lvlJc w:val="left"/>
      <w:pPr>
        <w:ind w:left="3747" w:hanging="360"/>
      </w:pPr>
    </w:lvl>
    <w:lvl w:ilvl="4">
      <w:numFmt w:val="bullet"/>
      <w:lvlText w:val="•"/>
      <w:lvlJc w:val="left"/>
      <w:pPr>
        <w:ind w:left="4723" w:hanging="360"/>
      </w:pPr>
    </w:lvl>
    <w:lvl w:ilvl="5">
      <w:numFmt w:val="bullet"/>
      <w:lvlText w:val="•"/>
      <w:lvlJc w:val="left"/>
      <w:pPr>
        <w:ind w:left="5699" w:hanging="360"/>
      </w:pPr>
    </w:lvl>
    <w:lvl w:ilvl="6">
      <w:numFmt w:val="bullet"/>
      <w:lvlText w:val="•"/>
      <w:lvlJc w:val="left"/>
      <w:pPr>
        <w:ind w:left="6675" w:hanging="360"/>
      </w:pPr>
    </w:lvl>
    <w:lvl w:ilvl="7">
      <w:numFmt w:val="bullet"/>
      <w:lvlText w:val="•"/>
      <w:lvlJc w:val="left"/>
      <w:pPr>
        <w:ind w:left="7651" w:hanging="360"/>
      </w:pPr>
    </w:lvl>
    <w:lvl w:ilvl="8">
      <w:numFmt w:val="bullet"/>
      <w:lvlText w:val="•"/>
      <w:lvlJc w:val="left"/>
      <w:pPr>
        <w:ind w:left="8627" w:hanging="360"/>
      </w:pPr>
    </w:lvl>
  </w:abstractNum>
  <w:num w:numId="1" w16cid:durableId="150608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EBA"/>
    <w:rsid w:val="001D5D0D"/>
    <w:rsid w:val="006D0AA0"/>
    <w:rsid w:val="00B453A3"/>
    <w:rsid w:val="00CE3EB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C3F4"/>
  <w15:docId w15:val="{45BEA2F3-B396-40A9-B80C-0C29FEA8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C"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3"/>
      <w:outlineLvl w:val="0"/>
    </w:pPr>
    <w:rPr>
      <w:b/>
      <w:sz w:val="20"/>
      <w:szCs w:val="20"/>
    </w:rPr>
  </w:style>
  <w:style w:type="paragraph" w:styleId="Ttulo2">
    <w:name w:val="heading 2"/>
    <w:basedOn w:val="Normal"/>
    <w:next w:val="Normal"/>
    <w:uiPriority w:val="9"/>
    <w:unhideWhenUsed/>
    <w:qFormat/>
    <w:pPr>
      <w:ind w:left="103"/>
      <w:outlineLvl w:val="1"/>
    </w:pPr>
    <w:rPr>
      <w:b/>
      <w:sz w:val="20"/>
      <w:szCs w:val="2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1071</Words>
  <Characters>5895</Characters>
  <Application>Microsoft Office Word</Application>
  <DocSecurity>0</DocSecurity>
  <Lines>49</Lines>
  <Paragraphs>13</Paragraphs>
  <ScaleCrop>false</ScaleCrop>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2</cp:revision>
  <dcterms:created xsi:type="dcterms:W3CDTF">2025-05-07T16:54:00Z</dcterms:created>
  <dcterms:modified xsi:type="dcterms:W3CDTF">2025-05-07T16:54:00Z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2024-10-29T00:00:00Z</vt:lpwstr>
  </property>
  <property fmtid="{D5CDD505-2E9C-101B-9397-08002B2CF9AE}" pid="3" name="Creator">
    <vt:lpwstr>Microsoft® Word 2010</vt:lpwstr>
  </property>
  <property fmtid="{D5CDD505-2E9C-101B-9397-08002B2CF9AE}" pid="4" name="LastSaved">
    <vt:lpwstr>2024-11-14T00:00:00Z</vt:lpwstr>
  </property>
  <property fmtid="{D5CDD505-2E9C-101B-9397-08002B2CF9AE}" pid="5" name="Producer">
    <vt:lpwstr>Microsoft® Word 2010</vt:lpwstr>
  </property>
</Properties>
</file>