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de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10322DD4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 xml:space="preserve">Departamento / proyecto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3861B3" w14:paraId="4FC26F82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A5A114" w14:textId="6C3E753F" w:rsidR="003861B3" w:rsidRDefault="003861B3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16F94" w14:textId="77777777" w:rsidR="003861B3" w:rsidRDefault="003861B3" w:rsidP="003861B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42529253" w:rsidR="000F4DBD" w:rsidRDefault="00C921D0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Administración empresarial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02EE" w14:textId="388388C4" w:rsidR="00975121" w:rsidRPr="00975121" w:rsidRDefault="00975121" w:rsidP="009751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975121">
              <w:rPr>
                <w:rFonts w:ascii="Georgia" w:hAnsi="Georgia"/>
                <w:sz w:val="14"/>
                <w:szCs w:val="14"/>
              </w:rPr>
              <w:t>l estudiante será capaz de analizar los impactos de una ineficiente administración en las empresas, utilizando estudios de caso reales para presentar alternativas de solución mediante un informe escrito.</w:t>
            </w:r>
          </w:p>
          <w:p w14:paraId="219FD32A" w14:textId="77777777" w:rsidR="00975121" w:rsidRPr="00975121" w:rsidRDefault="00975121" w:rsidP="009751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975121">
              <w:rPr>
                <w:rFonts w:ascii="Georgia" w:hAnsi="Georgia"/>
                <w:sz w:val="14"/>
                <w:szCs w:val="14"/>
              </w:rPr>
              <w:t>Al finalizar el curso, el estudiante podrá analizar la planificación específica de una empresa y plantear objetivos estratégicos a corto, mediano y largo plazo para la toma de decisiones mediante un trabajo colaborativo.</w:t>
            </w:r>
          </w:p>
          <w:p w14:paraId="14C7B1D1" w14:textId="350EBE28" w:rsidR="00975121" w:rsidRPr="00975121" w:rsidRDefault="00975121" w:rsidP="009751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975121">
              <w:rPr>
                <w:rFonts w:ascii="Georgia" w:hAnsi="Georgia"/>
                <w:sz w:val="14"/>
                <w:szCs w:val="14"/>
              </w:rPr>
              <w:t>l estudiante será capaz de analizar la organización formal e informal, los niveles organizacionales y la estructura por procesos para presentar un cuadro comparativo que muestre sus ventajas y desventajas en el ámbito empresarial.</w:t>
            </w:r>
          </w:p>
          <w:p w14:paraId="5B9B2454" w14:textId="6773254F" w:rsidR="000F4DBD" w:rsidRDefault="00975121" w:rsidP="009751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hAnsi="Georgia"/>
                <w:sz w:val="14"/>
                <w:szCs w:val="14"/>
              </w:rPr>
              <w:t>El</w:t>
            </w:r>
            <w:r w:rsidRPr="00975121">
              <w:rPr>
                <w:rFonts w:ascii="Georgia" w:hAnsi="Georgia"/>
                <w:sz w:val="14"/>
                <w:szCs w:val="14"/>
              </w:rPr>
              <w:t xml:space="preserve"> estudiante será capaz de presentar soluciones a casos reales de dirección y control que permitan constatar el cumplimiento de los objetivos planificados en los procesos organizacionales, presentando un informe escrito.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2CB85551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 w:rsidRPr="00E15B93">
              <w:rPr>
                <w:rFonts w:ascii="Georgia" w:hAnsi="Georgia"/>
                <w:sz w:val="14"/>
                <w:szCs w:val="14"/>
              </w:rPr>
              <w:t xml:space="preserve">Diseño </w:t>
            </w:r>
            <w:r>
              <w:rPr>
                <w:rFonts w:ascii="Georgia" w:hAnsi="Georgia"/>
                <w:sz w:val="14"/>
                <w:szCs w:val="14"/>
              </w:rPr>
              <w:t>p</w:t>
            </w:r>
            <w:r w:rsidRPr="00E15B93">
              <w:rPr>
                <w:rFonts w:ascii="Georgia" w:hAnsi="Georgia"/>
                <w:sz w:val="14"/>
                <w:szCs w:val="14"/>
              </w:rPr>
              <w:t>ublicitario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08B9" w14:textId="77777777" w:rsidR="00C921D0" w:rsidRPr="00E15B93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15B93">
              <w:rPr>
                <w:rFonts w:ascii="Georgia" w:hAnsi="Georgia"/>
                <w:sz w:val="14"/>
                <w:szCs w:val="14"/>
              </w:rPr>
              <w:t>El estudiante será capaz de explicar la evolución histórica del diseño publicitario y aplicar conceptos y tendencias actuales en la creación de piezas publicitarias innovadoras.</w:t>
            </w:r>
          </w:p>
          <w:p w14:paraId="050A8C22" w14:textId="77777777" w:rsidR="00C921D0" w:rsidRPr="00E15B93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15B93">
              <w:rPr>
                <w:rFonts w:ascii="Georgia" w:hAnsi="Georgia"/>
                <w:sz w:val="14"/>
                <w:szCs w:val="14"/>
              </w:rPr>
              <w:t>El estudiante será capaz de utilizar herramientas digitales para crear diseños visuales efectivos, aplicando los principios del color y los elementos formales del diseño.</w:t>
            </w:r>
          </w:p>
          <w:p w14:paraId="00AEAF8D" w14:textId="77777777" w:rsidR="00C921D0" w:rsidRPr="00E15B93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15B93">
              <w:rPr>
                <w:rFonts w:ascii="Georgia" w:hAnsi="Georgia"/>
                <w:sz w:val="14"/>
                <w:szCs w:val="14"/>
              </w:rPr>
              <w:lastRenderedPageBreak/>
              <w:t>El estudiante será capaz de diseñar composiciones visuales equilibradas y estéticamente agradables, utilizando tipografías y herramientas avanzadas de diseño.</w:t>
            </w:r>
          </w:p>
          <w:p w14:paraId="486A1CF2" w14:textId="4891545E" w:rsidR="00C921D0" w:rsidRPr="00394547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E15B93">
              <w:rPr>
                <w:rFonts w:ascii="Georgia" w:hAnsi="Georgia"/>
                <w:sz w:val="14"/>
                <w:szCs w:val="14"/>
              </w:rPr>
              <w:t>El estudiante será capaz de elaborar y presentar artes publicitarios integrando narrativa gráfica, técnicas de retoque y herramientas de inteligencia artificial, demostrando habilidades de defensa y asesoría en proyectos creativos.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bookmarkStart w:id="0" w:name="_GoBack"/>
        <w:bookmarkEnd w:id="0"/>
      </w:tr>
      <w:tr w:rsidR="00C921D0" w14:paraId="63682B65" w14:textId="77777777" w:rsidTr="002D1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0A5E7112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Branding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7316" w14:textId="77777777" w:rsidR="00C921D0" w:rsidRP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921D0">
              <w:rPr>
                <w:rFonts w:ascii="Georgia" w:eastAsia="Georgia" w:hAnsi="Georgia" w:cs="Georgia"/>
                <w:sz w:val="14"/>
                <w:szCs w:val="14"/>
              </w:rPr>
              <w:t>Crea una propuesta de identidad de marca completa, que incluye elementos visuales, verbales y sonoros, demostrando coherencia con la cultura corporativa y el posicionamiento deseado de una empresa específica.</w:t>
            </w:r>
          </w:p>
          <w:p w14:paraId="656011FE" w14:textId="77777777" w:rsidR="00C921D0" w:rsidRP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921D0">
              <w:rPr>
                <w:rFonts w:ascii="Georgia" w:eastAsia="Georgia" w:hAnsi="Georgia" w:cs="Georgia"/>
                <w:sz w:val="14"/>
                <w:szCs w:val="14"/>
              </w:rPr>
              <w:t>Elabora un plan estratégico de gestión de marca, que abarca estrategias de construcción, desarrollo internacional y un manual de identidad corporativa, aplicable a una marca real o ficticia en un mercado competitivo.</w:t>
            </w:r>
          </w:p>
          <w:p w14:paraId="319F38E8" w14:textId="77777777" w:rsidR="00C921D0" w:rsidRP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921D0">
              <w:rPr>
                <w:rFonts w:ascii="Georgia" w:eastAsia="Georgia" w:hAnsi="Georgia" w:cs="Georgia"/>
                <w:sz w:val="14"/>
                <w:szCs w:val="14"/>
              </w:rPr>
              <w:t>Diseña una campaña publicitaria integral para un producto o servicio, que incluye la estrategia creativa, la selección de medios y un plan de implementación, demostrando su</w:t>
            </w:r>
          </w:p>
          <w:p w14:paraId="4456EAE2" w14:textId="77777777" w:rsidR="00C921D0" w:rsidRP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921D0">
              <w:rPr>
                <w:rFonts w:ascii="Georgia" w:eastAsia="Georgia" w:hAnsi="Georgia" w:cs="Georgia"/>
                <w:sz w:val="14"/>
                <w:szCs w:val="14"/>
              </w:rPr>
              <w:t>capacidad para alcanzar objetivos específicos de comunicación.</w:t>
            </w:r>
          </w:p>
          <w:p w14:paraId="51520FB3" w14:textId="557DA855" w:rsid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C921D0">
              <w:rPr>
                <w:rFonts w:ascii="Georgia" w:eastAsia="Georgia" w:hAnsi="Georgia" w:cs="Georgia"/>
                <w:sz w:val="14"/>
                <w:szCs w:val="14"/>
              </w:rPr>
              <w:t xml:space="preserve">Produce un portafolio de piezas publicitarias creativas para diferentes medios, que incluye </w:t>
            </w:r>
            <w:proofErr w:type="spellStart"/>
            <w:r w:rsidRPr="00C921D0">
              <w:rPr>
                <w:rFonts w:ascii="Georgia" w:eastAsia="Georgia" w:hAnsi="Georgia" w:cs="Georgia"/>
                <w:sz w:val="14"/>
                <w:szCs w:val="14"/>
              </w:rPr>
              <w:t>copys</w:t>
            </w:r>
            <w:proofErr w:type="spellEnd"/>
            <w:r w:rsidRPr="00C921D0">
              <w:rPr>
                <w:rFonts w:ascii="Georgia" w:eastAsia="Georgia" w:hAnsi="Georgia" w:cs="Georgia"/>
                <w:sz w:val="14"/>
                <w:szCs w:val="14"/>
              </w:rPr>
              <w:t>, conceptos visuales y una estrategia de relaciones públicas, demostrando originalidad y efectividad en la comunicación del mensaje de marca.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53ABD168" w14:textId="77777777" w:rsidTr="00291BDF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9DA1" w14:textId="50AFA29D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Investigación de mercados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FE75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43CA" w14:textId="476B3A7D" w:rsidR="00C921D0" w:rsidRPr="00462E4A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Aplica los conocimientos teóricos y metodológicos adquiridos a la actividad profesional real, así como 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otros contextos de investigación social básica y aplicada.</w:t>
            </w:r>
          </w:p>
          <w:p w14:paraId="417B85A8" w14:textId="77777777" w:rsidR="00C921D0" w:rsidRPr="00462E4A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Desarrollar proyectos de investigación en entornos nuevos o poco conocidos mediante la aplicación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técnicas de investigación en ámbito público o privado.</w:t>
            </w:r>
          </w:p>
          <w:p w14:paraId="3AC35FD0" w14:textId="77777777" w:rsidR="00C921D0" w:rsidRPr="00462E4A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Aplicar el proceso de recolección de datos, desarrollar el análisis de datos, así como interpretarlos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adecuadamente.</w:t>
            </w:r>
          </w:p>
          <w:p w14:paraId="14638F10" w14:textId="743F89F9" w:rsidR="00C921D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Aplicar la técnica y herramienta más adecuada acorde a la necesidad de información, recursos y contexto.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7D819B50" w14:textId="77777777" w:rsidTr="0029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774D" w14:textId="449D0660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Marketing digital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6365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6086" w14:textId="77777777" w:rsidR="00C921D0" w:rsidRPr="00EF6E9F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>Conoce los conceptos fundamentales de la economía digital y reconoce las principales tendencias del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marketing digital.</w:t>
            </w:r>
          </w:p>
          <w:p w14:paraId="4425D1BE" w14:textId="77777777" w:rsidR="00C921D0" w:rsidRPr="00EF6E9F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 xml:space="preserve">Aplica modelos de negocios digitales y desarrolla estrategias efectivas de </w:t>
            </w:r>
            <w:proofErr w:type="spellStart"/>
            <w:r w:rsidRPr="00EF6E9F">
              <w:rPr>
                <w:rFonts w:ascii="Georgia" w:hAnsi="Georgia"/>
                <w:sz w:val="14"/>
                <w:szCs w:val="14"/>
              </w:rPr>
              <w:t>Inbound</w:t>
            </w:r>
            <w:proofErr w:type="spellEnd"/>
            <w:r w:rsidRPr="00EF6E9F">
              <w:rPr>
                <w:rFonts w:ascii="Georgia" w:hAnsi="Georgia"/>
                <w:sz w:val="14"/>
                <w:szCs w:val="14"/>
              </w:rPr>
              <w:t xml:space="preserve"> Marketing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segmentación digital.</w:t>
            </w:r>
          </w:p>
          <w:p w14:paraId="79EC306D" w14:textId="77777777" w:rsidR="00C921D0" w:rsidRPr="00EF6E9F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>Planifica, ejecuta y evalúa campañas de publicidad digital utilizando diversas herramientas y técnicas.</w:t>
            </w:r>
          </w:p>
          <w:p w14:paraId="49C5A10E" w14:textId="750AAD98" w:rsidR="00C921D0" w:rsidRPr="00E71368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>Utiliza herramientas de análisis web para medir y mejorar el rendimiento de las campañas digitales,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calcular el retorno de inversión (ROI).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4A046432" w14:textId="77777777" w:rsidTr="00291BD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4645" w14:textId="35B2A4EB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Técnicas de venta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A8CD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9939" w14:textId="77777777" w:rsidR="00C921D0" w:rsidRPr="00EF6E9F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EF6E9F">
              <w:rPr>
                <w:rFonts w:ascii="Georgia" w:hAnsi="Georgia"/>
                <w:sz w:val="14"/>
                <w:szCs w:val="14"/>
              </w:rPr>
              <w:t>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estudiante reconocerá los conceptos relacionados al vendedor y al cliente.</w:t>
            </w:r>
          </w:p>
          <w:p w14:paraId="049BEEFC" w14:textId="77777777" w:rsidR="00C921D0" w:rsidRPr="00EF6E9F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El </w:t>
            </w:r>
            <w:r w:rsidRPr="00EF6E9F">
              <w:rPr>
                <w:rFonts w:ascii="Georgia" w:hAnsi="Georgia"/>
                <w:sz w:val="14"/>
                <w:szCs w:val="14"/>
              </w:rPr>
              <w:t>estudiante identificará los procesos y técnicas de venta.</w:t>
            </w:r>
          </w:p>
          <w:p w14:paraId="6D2BF3C4" w14:textId="77777777" w:rsidR="00C921D0" w:rsidRPr="00EF6E9F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El </w:t>
            </w:r>
            <w:r w:rsidRPr="00EF6E9F">
              <w:rPr>
                <w:rFonts w:ascii="Georgia" w:hAnsi="Georgia"/>
                <w:sz w:val="14"/>
                <w:szCs w:val="14"/>
              </w:rPr>
              <w:t>estudiante reconocerá las estrategias para dar seguimiento y fidelizar al cliente.</w:t>
            </w:r>
          </w:p>
          <w:p w14:paraId="10415ACA" w14:textId="4A338536" w:rsidR="00C921D0" w:rsidRPr="00E71368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</w:t>
            </w:r>
            <w:r w:rsidRPr="00EF6E9F">
              <w:rPr>
                <w:rFonts w:ascii="Georgia" w:hAnsi="Georgia"/>
                <w:sz w:val="14"/>
                <w:szCs w:val="14"/>
              </w:rPr>
              <w:t xml:space="preserve"> estudiante establecerá la mejor alternativa para resolver quejas y reclamos.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11C3BA4B" w14:textId="77777777" w:rsidTr="0005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B871" w14:textId="358A4EBF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Comercio electrónico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BEF8" w14:textId="77777777" w:rsidR="00C921D0" w:rsidRDefault="00C921D0" w:rsidP="00C92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6FA49E90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F1CE" w14:textId="77777777" w:rsidR="00C921D0" w:rsidRPr="006D060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diseñar e implementar una estrategia digital coherente,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alineando los contenidos y canales digitales con los objetivos de comunicación de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organización.</w:t>
            </w:r>
          </w:p>
          <w:p w14:paraId="451E5124" w14:textId="77777777" w:rsidR="00C921D0" w:rsidRPr="006D060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gestionar comunidades online de manera efectiva, utilizando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 xml:space="preserve">herramientas de monitorización y analítica para optimizar la interacción y el </w:t>
            </w:r>
            <w:proofErr w:type="spellStart"/>
            <w:r w:rsidRPr="006D0600">
              <w:rPr>
                <w:rFonts w:ascii="Georgia" w:hAnsi="Georgia"/>
                <w:sz w:val="14"/>
                <w:szCs w:val="14"/>
              </w:rPr>
              <w:t>engagement</w:t>
            </w:r>
            <w:proofErr w:type="spellEnd"/>
            <w:r w:rsidRPr="006D0600">
              <w:rPr>
                <w:rFonts w:ascii="Georgia" w:hAnsi="Georgia"/>
                <w:sz w:val="14"/>
                <w:szCs w:val="14"/>
              </w:rPr>
              <w:t>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 xml:space="preserve">El estudiante será capaz de planificar y ejecutar campañas de Social </w:t>
            </w:r>
            <w:proofErr w:type="spellStart"/>
            <w:r w:rsidRPr="006D0600">
              <w:rPr>
                <w:rFonts w:ascii="Georgia" w:hAnsi="Georgia"/>
                <w:sz w:val="14"/>
                <w:szCs w:val="14"/>
              </w:rPr>
              <w:t>Ads</w:t>
            </w:r>
            <w:proofErr w:type="spellEnd"/>
            <w:r w:rsidRPr="006D0600">
              <w:rPr>
                <w:rFonts w:ascii="Georgia" w:hAnsi="Georgia"/>
                <w:sz w:val="14"/>
                <w:szCs w:val="14"/>
              </w:rPr>
              <w:t xml:space="preserve"> efectivas,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aplicando el modelo AIDA y técnicas de segmentación para mejorar el rendimiento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publicitario.</w:t>
            </w:r>
          </w:p>
          <w:p w14:paraId="19640083" w14:textId="371B9BBC" w:rsid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medir y evaluar el rendimiento de las campañas de marketing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digital, elaborando informes detallados que permitan tomar decisiones informadas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optimizar el retorno de la inversión.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4E62A705" w14:textId="77777777" w:rsidTr="00050B6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8E30" w14:textId="393243FA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Marketing estratégico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9118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AF00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ejecutar paso a paso,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planificación estratégica, como aporte esencial para las empresas y su direccionamiento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estratégico</w:t>
            </w:r>
          </w:p>
          <w:p w14:paraId="76548364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El</w:t>
            </w:r>
            <w:r w:rsidRPr="006D0600">
              <w:rPr>
                <w:rFonts w:ascii="Georgia" w:hAnsi="Georgia"/>
                <w:sz w:val="14"/>
                <w:szCs w:val="14"/>
              </w:rPr>
              <w:t xml:space="preserve"> estudiante ejecutará el Plan de Marketing Estratégico, conforme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problemática detectada y sus necesidades administrativas y comerciales de la organización</w:t>
            </w:r>
          </w:p>
          <w:p w14:paraId="23417EDA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de la carrera de Marketing, será capaz de elaborar y ejecutar,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mejores herramientas de diagnóstico estratégico, para posteriormente proponer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estrategias más pertinentes.</w:t>
            </w:r>
          </w:p>
          <w:p w14:paraId="3D462E44" w14:textId="22AC3DD9" w:rsidR="00C921D0" w:rsidRPr="00394547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600">
              <w:rPr>
                <w:rFonts w:ascii="Georgia" w:hAnsi="Georgia"/>
                <w:sz w:val="14"/>
                <w:szCs w:val="14"/>
              </w:rPr>
              <w:t>El estudiante de la carrera de Marketing, tendrá la capacidad finalmente, de establecer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estrategias más eficientes, conforme los resultados de las matrices estratégicas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desarrolladas, aportando valiosa información a la toma de decisiones de las empresas.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44C34F83" w14:textId="77777777" w:rsidTr="0005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4136" w14:textId="44CD80B4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proofErr w:type="spellStart"/>
            <w:r>
              <w:rPr>
                <w:rFonts w:ascii="Georgia" w:hAnsi="Georgia"/>
                <w:sz w:val="14"/>
                <w:szCs w:val="14"/>
              </w:rPr>
              <w:lastRenderedPageBreak/>
              <w:t>Trade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 xml:space="preserve"> marketing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78A6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4F30" w14:textId="77777777" w:rsidR="00C921D0" w:rsidRPr="006D060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 xml:space="preserve">El estudiante será capaz de explicar los conceptos fundamentales del </w:t>
            </w:r>
            <w:proofErr w:type="spellStart"/>
            <w:r w:rsidRPr="006D0600">
              <w:rPr>
                <w:rFonts w:ascii="Georgia" w:hAnsi="Georgia"/>
                <w:sz w:val="14"/>
                <w:szCs w:val="14"/>
              </w:rPr>
              <w:t>trade</w:t>
            </w:r>
            <w:proofErr w:type="spellEnd"/>
            <w:r w:rsidRPr="006D0600">
              <w:rPr>
                <w:rFonts w:ascii="Georgia" w:hAnsi="Georgia"/>
                <w:sz w:val="14"/>
                <w:szCs w:val="14"/>
              </w:rPr>
              <w:t xml:space="preserve"> marketing,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identificar sus diferencias con el marketing tradicional, y proponer estrategias efectivas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colaboración entre los actores clave.</w:t>
            </w:r>
          </w:p>
          <w:p w14:paraId="1E1D9717" w14:textId="77777777" w:rsidR="00C921D0" w:rsidRPr="006D060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analizar y mejorar la relación entre fabricantes y distribuidores,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gestionando eficazmente el punto de venta y evaluando el impacto de los formatos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comerciales y las marcas propias.</w:t>
            </w:r>
          </w:p>
          <w:p w14:paraId="703A1F1A" w14:textId="77777777" w:rsidR="00C921D0" w:rsidRPr="006D060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 xml:space="preserve">El estudiante será capaz de implementar técnicas de </w:t>
            </w:r>
            <w:proofErr w:type="spellStart"/>
            <w:r w:rsidRPr="006D0600">
              <w:rPr>
                <w:rFonts w:ascii="Georgia" w:hAnsi="Georgia"/>
                <w:sz w:val="14"/>
                <w:szCs w:val="14"/>
              </w:rPr>
              <w:t>merchandising</w:t>
            </w:r>
            <w:proofErr w:type="spellEnd"/>
            <w:r w:rsidRPr="006D0600">
              <w:rPr>
                <w:rFonts w:ascii="Georgia" w:hAnsi="Georgia"/>
                <w:sz w:val="14"/>
                <w:szCs w:val="14"/>
              </w:rPr>
              <w:t xml:space="preserve"> que mejoren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visibilidad de los productos y atraigan clientes a la tienda, adaptándose a los nuevos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formatos de venta.</w:t>
            </w:r>
          </w:p>
          <w:p w14:paraId="7AF969A0" w14:textId="00C808CF" w:rsid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600">
              <w:rPr>
                <w:rFonts w:ascii="Georgia" w:hAnsi="Georgia"/>
                <w:sz w:val="14"/>
                <w:szCs w:val="14"/>
              </w:rPr>
              <w:t xml:space="preserve">El estudiante será capaz de diseñar y evaluar estrategias de </w:t>
            </w:r>
            <w:proofErr w:type="spellStart"/>
            <w:r w:rsidRPr="006D0600">
              <w:rPr>
                <w:rFonts w:ascii="Georgia" w:hAnsi="Georgia"/>
                <w:sz w:val="14"/>
                <w:szCs w:val="14"/>
              </w:rPr>
              <w:t>merchandising</w:t>
            </w:r>
            <w:proofErr w:type="spellEnd"/>
            <w:r w:rsidRPr="006D0600">
              <w:rPr>
                <w:rFonts w:ascii="Georgia" w:hAnsi="Georgia"/>
                <w:sz w:val="14"/>
                <w:szCs w:val="14"/>
              </w:rPr>
              <w:t xml:space="preserve"> que integren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elementos sensoriales, promociones y analítica de e-</w:t>
            </w:r>
            <w:proofErr w:type="spellStart"/>
            <w:r w:rsidRPr="006D0600">
              <w:rPr>
                <w:rFonts w:ascii="Georgia" w:hAnsi="Georgia"/>
                <w:sz w:val="14"/>
                <w:szCs w:val="14"/>
              </w:rPr>
              <w:t>commerce</w:t>
            </w:r>
            <w:proofErr w:type="spellEnd"/>
            <w:r w:rsidRPr="006D0600">
              <w:rPr>
                <w:rFonts w:ascii="Georgia" w:hAnsi="Georgia"/>
                <w:sz w:val="14"/>
                <w:szCs w:val="14"/>
              </w:rPr>
              <w:t>, mejorando la experiencia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del cliente y los resultados de venta.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7B13E04E" w14:textId="77777777" w:rsidTr="002D14D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2657" w14:textId="15069118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Emprendimiento e innovación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9199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F96C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podrá realizar un plan de negocios describiendo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producto o servicio que podrían ofrecer, considerando el valor agregado, el estudio de mercado, técnico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y de ventas para proponer un emprendimiento viable y sustentable en el tiempo.</w:t>
            </w:r>
          </w:p>
          <w:p w14:paraId="65856FF3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analizar las nuevas tendencias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innovación y la creatividad que se están aplicando en los productos que se lanzan al mercado,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proponiendo ideas competitivas y diferentes para iniciar su proyecto de emprendimiento.</w:t>
            </w:r>
          </w:p>
          <w:p w14:paraId="4B2498FD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presentar un plan de inversión, calcular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costos de producción y presupuestar las ventas en relación a la cantidad, precio y margen de ganancia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que requiere el negocio propuesto.</w:t>
            </w:r>
          </w:p>
          <w:p w14:paraId="55F23DD9" w14:textId="560E0856" w:rsidR="00C921D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elaborar un modelo de negocios para poner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práctica en un proyecto de emprendimiento, considerando los recursos y actividades claves que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pequeña empresa utiliza para su futura implementación.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7777777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>Ing. ……………………………………………………..</w:t>
            </w:r>
          </w:p>
          <w:p w14:paraId="21386B41" w14:textId="77777777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 xml:space="preserve">LES DE LA CARRERA DE </w:t>
            </w:r>
            <w:r>
              <w:rPr>
                <w:rFonts w:ascii="Georgia" w:hAnsi="Georgia"/>
                <w:sz w:val="16"/>
                <w:szCs w:val="16"/>
              </w:rPr>
              <w:t>……………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82AA6" w14:textId="77777777" w:rsidR="00AC6155" w:rsidRDefault="00AC6155">
      <w:pPr>
        <w:spacing w:after="0" w:line="240" w:lineRule="auto"/>
      </w:pPr>
      <w:r>
        <w:separator/>
      </w:r>
    </w:p>
  </w:endnote>
  <w:endnote w:type="continuationSeparator" w:id="0">
    <w:p w14:paraId="42261CE6" w14:textId="77777777" w:rsidR="00AC6155" w:rsidRDefault="00AC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039B" w14:textId="3993A5A7" w:rsidR="00090F72" w:rsidRDefault="003861B3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7046D21B" wp14:editId="5FC10F89">
          <wp:simplePos x="0" y="0"/>
          <wp:positionH relativeFrom="column">
            <wp:posOffset>-721360</wp:posOffset>
          </wp:positionH>
          <wp:positionV relativeFrom="page">
            <wp:posOffset>6209030</wp:posOffset>
          </wp:positionV>
          <wp:extent cx="10514965" cy="1343660"/>
          <wp:effectExtent l="0" t="0" r="635" b="2540"/>
          <wp:wrapTight wrapText="bothSides">
            <wp:wrapPolygon edited="0">
              <wp:start x="0" y="0"/>
              <wp:lineTo x="0" y="21437"/>
              <wp:lineTo x="21575" y="21437"/>
              <wp:lineTo x="2157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E3196" w14:textId="77777777" w:rsidR="00AC6155" w:rsidRDefault="00AC6155">
      <w:pPr>
        <w:spacing w:after="0" w:line="240" w:lineRule="auto"/>
      </w:pPr>
      <w:r>
        <w:separator/>
      </w:r>
    </w:p>
  </w:footnote>
  <w:footnote w:type="continuationSeparator" w:id="0">
    <w:p w14:paraId="5ACB3582" w14:textId="77777777" w:rsidR="00AC6155" w:rsidRDefault="00AC6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6C5DA03B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3861B3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3861B3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3"/>
  </w:num>
  <w:num w:numId="10">
    <w:abstractNumId w:val="17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861B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12F6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75121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C6155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21D0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15B93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65A49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de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34EBBC-2B29-4A7B-884B-AD5CB03B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6620</TotalTime>
  <Pages>3</Pages>
  <Words>1315</Words>
  <Characters>7235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119</cp:revision>
  <cp:lastPrinted>2023-09-13T14:54:00Z</cp:lastPrinted>
  <dcterms:created xsi:type="dcterms:W3CDTF">2022-08-10T20:27:00Z</dcterms:created>
  <dcterms:modified xsi:type="dcterms:W3CDTF">2025-04-21T15:09:00Z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