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407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E71368" w14:paraId="1546B389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8101D04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E71368" w14:paraId="67835070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5C9" w14:textId="77777777" w:rsidR="00E71368" w:rsidRDefault="00E71368" w:rsidP="002C3193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2421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D886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6659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8C0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501D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1EB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E71368" w:rsidRDefault="00E71368" w:rsidP="002C31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65B8" w14:textId="77777777" w:rsidR="00E71368" w:rsidRDefault="00E71368" w:rsidP="002C3193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E71368" w:rsidRDefault="00E71368" w:rsidP="002C3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BC55AD8" w14:textId="77777777" w:rsidTr="002C319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51B7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34D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1902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31D0" w14:textId="77777777" w:rsidR="00E71368" w:rsidRDefault="00E71368" w:rsidP="002C3193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CC2D616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641F" w14:textId="77777777" w:rsidR="00E71368" w:rsidRDefault="00E71368" w:rsidP="002C3193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66D2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4DF" w14:textId="77777777" w:rsidR="00E71368" w:rsidRDefault="00E71368" w:rsidP="002C3193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E71368" w:rsidRDefault="00E71368" w:rsidP="002C319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E71368" w14:paraId="063F9812" w14:textId="77777777" w:rsidTr="002C3193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37A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E71368" w14:paraId="06DA39D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8C0442B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FD9C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75E3265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9C1D0E2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4D5A5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27EB46CD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0F03112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EC669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6DAB387E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5B26AA0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6B9AB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0AE8DD57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3AB836B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0818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4240F93" w14:textId="77777777" w:rsidTr="002C3193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AF8A76E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31CB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3128261" w14:textId="77777777" w:rsidR="00E71368" w:rsidRDefault="00E71368" w:rsidP="002C3193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E9A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HORAS PSC DIARIAS: </w:t>
            </w:r>
          </w:p>
          <w:p w14:paraId="62486C05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E71368" w14:paraId="49DBAE8A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BED4593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652C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4EBD4CD0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E2C9119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5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056E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E71368" w14:paraId="55EBAF61" w14:textId="77777777" w:rsidTr="002C3193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AC32459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6 </w:t>
                  </w:r>
                  <w:proofErr w:type="gramStart"/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Horas</w:t>
                  </w:r>
                  <w:proofErr w:type="gramEnd"/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C43A" w14:textId="77777777" w:rsidR="00E71368" w:rsidRDefault="00E71368" w:rsidP="005F1583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4DDBEF00" w14:textId="77777777" w:rsidR="00E71368" w:rsidRDefault="00E71368" w:rsidP="002C319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425"/>
        <w:gridCol w:w="6803"/>
        <w:gridCol w:w="2835"/>
        <w:gridCol w:w="1984"/>
      </w:tblGrid>
      <w:tr w:rsidR="00E71368" w14:paraId="5C3EC402" w14:textId="77777777" w:rsidTr="43B09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66F05410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3461D779" w14:textId="77777777" w:rsidR="00E71368" w:rsidRDefault="00E71368" w:rsidP="002C3193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2A9B9ADE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3CF2D8B6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360C2B10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5FA40C64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70364698" w14:textId="77777777" w:rsidR="00E71368" w:rsidRDefault="00E71368" w:rsidP="002C3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E71368" w14:paraId="27B23D52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FBAA" w14:textId="3E02DEE2" w:rsidR="00E71368" w:rsidRDefault="4D6758CE" w:rsidP="00BF6A0A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Tecnología y Procesamiento de Materiales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98A9" w14:textId="4DBB575F" w:rsidR="00E71368" w:rsidRDefault="4D6758CE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Aplica conceptos en la selección y diseño de materiales en</w:t>
            </w:r>
            <w:r w:rsidR="219B160B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diversas industrias y campos de la ingeniería.</w:t>
            </w:r>
          </w:p>
          <w:p w14:paraId="77C5366D" w14:textId="79A62149" w:rsidR="00E71368" w:rsidRDefault="4D6758CE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B092B7">
              <w:rPr>
                <w:rFonts w:ascii="Georgia" w:hAnsi="Georgia"/>
                <w:sz w:val="14"/>
                <w:szCs w:val="14"/>
              </w:rPr>
              <w:t>Conoce los procedimientos en la fabricación de piezas</w:t>
            </w:r>
            <w:r w:rsidR="30F27703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metálicas y otros materiales en diversas industrias.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B0E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5F464659" w14:textId="77777777" w:rsidTr="43B092B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DFB0" w14:textId="5A2EBC77" w:rsidR="00E71368" w:rsidRDefault="527906DD" w:rsidP="00BF6A0A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Circuitos Eléctricos e Instalaciones Eléctricas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5F1A9D37" w:rsidR="00E71368" w:rsidRDefault="527906DD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212A" w14:textId="635D8BAD" w:rsidR="00E71368" w:rsidRPr="0025209B" w:rsidRDefault="527906DD" w:rsidP="005F158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Aplica este conocimiento en el análisis, diseño y solución de problemas en diversos circuitos eléctricos y</w:t>
            </w:r>
          </w:p>
          <w:p w14:paraId="785167A7" w14:textId="77777777" w:rsidR="005F1583" w:rsidRDefault="527906DD" w:rsidP="005F158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 xml:space="preserve">aplicaciones prácticas. </w:t>
            </w:r>
          </w:p>
          <w:p w14:paraId="263C26BB" w14:textId="7BE416F3" w:rsidR="00E71368" w:rsidRPr="0025209B" w:rsidRDefault="527906DD" w:rsidP="005F158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3B092B7">
              <w:rPr>
                <w:rFonts w:ascii="Georgia" w:hAnsi="Georgia"/>
                <w:sz w:val="14"/>
                <w:szCs w:val="14"/>
              </w:rPr>
              <w:t>Domina el diseño, montaje y mantenimiento de instalaciones eléctricas en diferentes contextos y aplicaciones.</w:t>
            </w:r>
          </w:p>
        </w:tc>
        <w:tc>
          <w:tcPr>
            <w:tcW w:w="2835" w:type="dxa"/>
            <w:vMerge/>
            <w:vAlign w:val="center"/>
            <w:hideMark/>
          </w:tcPr>
          <w:p w14:paraId="62EBF3C5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D98A12B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0F17727A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8BB" w14:textId="0A89B713" w:rsidR="0025209B" w:rsidRDefault="527906DD" w:rsidP="43B092B7">
            <w:pPr>
              <w:spacing w:line="259" w:lineRule="auto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CAD Electromecánico</w:t>
            </w:r>
          </w:p>
          <w:p w14:paraId="2946DB82" w14:textId="77777777" w:rsidR="00E71368" w:rsidRDefault="00E71368" w:rsidP="00BF6A0A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C1D" w14:textId="77777777"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A505" w14:textId="0CED391D" w:rsidR="00E71368" w:rsidRDefault="527906DD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B092B7">
              <w:rPr>
                <w:rFonts w:ascii="Georgia" w:hAnsi="Georgia"/>
                <w:sz w:val="14"/>
                <w:szCs w:val="14"/>
              </w:rPr>
              <w:t>Utiliza software de diseño asistido por computadora con el propósito de crear representaciones gráficas precisas y detalladas de objetos, componentes o sistemas en 2D y 3D.</w:t>
            </w:r>
          </w:p>
        </w:tc>
        <w:tc>
          <w:tcPr>
            <w:tcW w:w="2835" w:type="dxa"/>
            <w:vMerge/>
            <w:vAlign w:val="center"/>
            <w:hideMark/>
          </w:tcPr>
          <w:p w14:paraId="110FFD37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B699379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45C9E59C" w14:textId="77777777" w:rsidTr="43B092B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F45E" w14:textId="766EDFDE" w:rsidR="00E71368" w:rsidRDefault="527906DD" w:rsidP="00BF6A0A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Taller Mecánico Ajuste y Soldadura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F23F" w14:textId="77777777"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40F3" w14:textId="77777777" w:rsidR="005F1583" w:rsidRDefault="6AB416F6" w:rsidP="005F158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Comprende, selecciona y utiliza adecuadamente diferentes instrumentos de medición en diversas aplicaciones, permitiéndoles realizar mediciones precisas y significativas en campos como la ingeniería, la ciencia y la tecnología, la industria</w:t>
            </w:r>
            <w:r w:rsidR="005F1583">
              <w:rPr>
                <w:rFonts w:ascii="Georgia" w:hAnsi="Georgia"/>
                <w:sz w:val="14"/>
                <w:szCs w:val="14"/>
              </w:rPr>
              <w:t>.</w:t>
            </w:r>
          </w:p>
          <w:p w14:paraId="1F72F646" w14:textId="0680CBA6" w:rsidR="00E71368" w:rsidRPr="005F1583" w:rsidRDefault="6AB416F6" w:rsidP="005F158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Domina los diferentes procesos de soldadura utilizados en la industria y en diversas aplicaciones para trabajar en campos relacionados con la fabricación, la construcción, la ingeniería y otras áreas donde la soldadura es una técnica fundamental para unir y fabricar componentes y estructuras.</w:t>
            </w:r>
          </w:p>
        </w:tc>
        <w:tc>
          <w:tcPr>
            <w:tcW w:w="2835" w:type="dxa"/>
            <w:vMerge/>
            <w:vAlign w:val="center"/>
            <w:hideMark/>
          </w:tcPr>
          <w:p w14:paraId="08CE6F91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1CDCEAD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013DE2D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A1A8" w14:textId="2BC84A57" w:rsidR="0025209B" w:rsidRDefault="40957AAD" w:rsidP="43B092B7">
            <w:pPr>
              <w:spacing w:line="259" w:lineRule="auto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Seguridad y Salud Ocupacional</w:t>
            </w:r>
          </w:p>
          <w:p w14:paraId="6BB9E253" w14:textId="77777777" w:rsidR="00E71368" w:rsidRDefault="00E71368" w:rsidP="00BF6A0A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77777777"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77805506" w:rsidR="00E71368" w:rsidRPr="005F1583" w:rsidRDefault="62B22EFC" w:rsidP="005F158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Conoce los riesgos laborales y la importancia del uso adecuado de los equipos de protección personal para prevenir accidentes, lesiones y enfermedades en el lugar de trabajo.</w:t>
            </w:r>
          </w:p>
        </w:tc>
        <w:tc>
          <w:tcPr>
            <w:tcW w:w="2835" w:type="dxa"/>
            <w:vMerge/>
            <w:vAlign w:val="center"/>
            <w:hideMark/>
          </w:tcPr>
          <w:p w14:paraId="07547A01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043CB0F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30677406" w14:textId="77777777" w:rsidTr="43B092B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F219" w14:textId="75CC5417" w:rsidR="00E71368" w:rsidRDefault="1DB8EAE6" w:rsidP="00BF6A0A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Electrónica Industrial Aplicada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77777777"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28F" w14:textId="114AC13E" w:rsidR="00E71368" w:rsidRPr="005F1583" w:rsidRDefault="1DB8EAE6" w:rsidP="005F158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sz w:val="14"/>
                <w:szCs w:val="14"/>
                <w:lang w:val="es-EC" w:eastAsia="en-US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Aplica conocimientos en campos como electrónica de potencia, la automatización industrial, la energía renovable y otras áreas en donde se requiere un control preciso y eficiente de la potencia eléctrica.</w:t>
            </w:r>
          </w:p>
        </w:tc>
        <w:tc>
          <w:tcPr>
            <w:tcW w:w="2835" w:type="dxa"/>
            <w:vMerge/>
            <w:vAlign w:val="center"/>
            <w:hideMark/>
          </w:tcPr>
          <w:p w14:paraId="6DFB9E20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0DF9E5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A51E9B2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6FD6" w14:textId="669B8DAF" w:rsidR="00E71368" w:rsidRDefault="44E97B2D" w:rsidP="00BF6A0A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 xml:space="preserve">Instalaciones Eléctricas Domóticas e </w:t>
            </w:r>
            <w:proofErr w:type="spellStart"/>
            <w:r w:rsidRPr="43B092B7">
              <w:rPr>
                <w:rFonts w:ascii="Georgia" w:hAnsi="Georgia"/>
                <w:sz w:val="14"/>
                <w:szCs w:val="14"/>
              </w:rPr>
              <w:t>Inmóticas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71BC" w14:textId="77777777"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A65" w14:textId="56AC3EB2" w:rsidR="00E71368" w:rsidRDefault="44E97B2D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Diseña y configura sistemas de inteligentes en una vivienda, considerando la integración de dispositivos y la adaptación a las necesidades y preferencias del usuario.</w:t>
            </w:r>
          </w:p>
        </w:tc>
        <w:tc>
          <w:tcPr>
            <w:tcW w:w="2835" w:type="dxa"/>
            <w:vMerge/>
            <w:vAlign w:val="center"/>
            <w:hideMark/>
          </w:tcPr>
          <w:p w14:paraId="144A5D23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38610EB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0E8C9C63" w14:textId="77777777" w:rsidTr="43B092B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824" w14:textId="4737DF21" w:rsidR="00E71368" w:rsidRDefault="44E97B2D" w:rsidP="00BF6A0A">
            <w:pPr>
              <w:tabs>
                <w:tab w:val="left" w:pos="2090"/>
              </w:tabs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lastRenderedPageBreak/>
              <w:t>Control Eléctrico Industrial</w:t>
            </w:r>
            <w:r w:rsidR="0025209B"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5D2" w14:textId="77777777"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C1EE" w14:textId="77777777" w:rsidR="005F1583" w:rsidRDefault="085F472B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 xml:space="preserve">Domina la medición y el control de variables físicas, y donde la precisión y la fiabilidad de las mediciones son fundamentales para la toma de decisiones y el desarrollo de sistemas complejos. </w:t>
            </w:r>
          </w:p>
          <w:p w14:paraId="4A516B66" w14:textId="2EF5731C" w:rsidR="00E71368" w:rsidRPr="00E71368" w:rsidRDefault="085F472B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3B092B7">
              <w:rPr>
                <w:rFonts w:ascii="Georgia" w:hAnsi="Georgia"/>
                <w:sz w:val="14"/>
                <w:szCs w:val="14"/>
              </w:rPr>
              <w:t>Diseña, analiza y aplica sistemas de control en dispositivos y maquinaria que involucren elementos electromecánicos.</w:t>
            </w:r>
          </w:p>
        </w:tc>
        <w:tc>
          <w:tcPr>
            <w:tcW w:w="2835" w:type="dxa"/>
            <w:vMerge/>
            <w:vAlign w:val="center"/>
            <w:hideMark/>
          </w:tcPr>
          <w:p w14:paraId="463F29E8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B7B4B86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4EFAE52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D99D" w14:textId="47967AF7" w:rsidR="00E71368" w:rsidRDefault="085F472B" w:rsidP="00BF6A0A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Climatización y Refrigeración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F5F2" w14:textId="77777777"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1C7F" w14:textId="7BC11EA5" w:rsidR="00E71368" w:rsidRDefault="085F472B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Domina la instalación, montaje y mantenimiento de sistemas de refrigeración y climatización en diferentes aplicaciones.</w:t>
            </w:r>
          </w:p>
        </w:tc>
        <w:tc>
          <w:tcPr>
            <w:tcW w:w="2835" w:type="dxa"/>
            <w:vMerge/>
            <w:vAlign w:val="center"/>
            <w:hideMark/>
          </w:tcPr>
          <w:p w14:paraId="5630AD6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1829076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790B1758" w14:textId="77777777" w:rsidTr="43B092B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7C1" w14:textId="0B90A2A9" w:rsidR="00E71368" w:rsidRDefault="085F472B" w:rsidP="00BF6A0A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Máquinas Eléctricas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26A1" w14:textId="77777777" w:rsidR="00E71368" w:rsidRDefault="00E71368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228" w14:textId="77777777" w:rsidR="005F1583" w:rsidRDefault="72A838D8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 xml:space="preserve">Conoce las características y especificaciones importantes de las máquinas estáticas, como la potencia nominal, eficiencia regulación de transformación y regulación de voltaje. </w:t>
            </w:r>
          </w:p>
          <w:p w14:paraId="4CEE20A9" w14:textId="5715893F" w:rsidR="00E71368" w:rsidRDefault="72A838D8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Comprende los métodos de control y arranque de los motores síncronos, incluyendo el control de la excitación del campo y los sistemas de arranque suave.</w:t>
            </w:r>
          </w:p>
        </w:tc>
        <w:tc>
          <w:tcPr>
            <w:tcW w:w="2835" w:type="dxa"/>
            <w:vMerge/>
            <w:vAlign w:val="center"/>
            <w:hideMark/>
          </w:tcPr>
          <w:p w14:paraId="17AD93B2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DE4B5B7" w14:textId="77777777" w:rsidR="00E71368" w:rsidRDefault="00E71368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E71368" w14:paraId="245B34BE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3235" w14:textId="3B5739EF" w:rsidR="00E71368" w:rsidRDefault="7C353929" w:rsidP="00BF6A0A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Máquinas Herramientas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FF1" w14:textId="77777777" w:rsidR="00E71368" w:rsidRDefault="00E71368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7FD8" w14:textId="5B3C990F" w:rsidR="00E71368" w:rsidRPr="00E71368" w:rsidRDefault="7C353929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Opera el torno de manera efectiva y precisa, llevando a</w:t>
            </w:r>
            <w:r w:rsidR="2CDADF38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cabo operaciones de torneado, cilindrado, roscado,</w:t>
            </w:r>
          </w:p>
          <w:p w14:paraId="5B63F904" w14:textId="77777777" w:rsidR="005F1583" w:rsidRDefault="7C353929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mandrinado entre otras.</w:t>
            </w:r>
            <w:r w:rsidR="6710388E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2ACEDF2E" w14:textId="77777777" w:rsidR="005F1583" w:rsidRDefault="7C353929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Opera la fresa de manera efectiva y precisa, llevando a</w:t>
            </w:r>
            <w:r w:rsidR="3C4EC04A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cabo operaciones de fresado de superficies planas,</w:t>
            </w:r>
            <w:r w:rsidR="7792791E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superficies inclinadas, fresado de ranuras, entre otras</w:t>
            </w:r>
            <w:r w:rsidR="005F1583">
              <w:rPr>
                <w:rFonts w:ascii="Georgia" w:hAnsi="Georgia"/>
                <w:sz w:val="14"/>
                <w:szCs w:val="14"/>
              </w:rPr>
              <w:t>.</w:t>
            </w:r>
          </w:p>
          <w:p w14:paraId="617DE4B9" w14:textId="3FE53D01" w:rsidR="00E71368" w:rsidRPr="00E71368" w:rsidRDefault="005F1583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sz w:val="14"/>
                <w:szCs w:val="14"/>
              </w:rPr>
              <w:t>D</w:t>
            </w:r>
            <w:r w:rsidR="7C353929" w:rsidRPr="43B092B7">
              <w:rPr>
                <w:rFonts w:ascii="Georgia" w:hAnsi="Georgia"/>
                <w:sz w:val="14"/>
                <w:szCs w:val="14"/>
              </w:rPr>
              <w:t>iseña piezas teniendo en cuenta las capacidades y</w:t>
            </w:r>
            <w:r w:rsidR="3FBFC96E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  <w:r w:rsidR="7C353929" w:rsidRPr="43B092B7">
              <w:rPr>
                <w:rFonts w:ascii="Georgia" w:hAnsi="Georgia"/>
                <w:sz w:val="14"/>
                <w:szCs w:val="14"/>
              </w:rPr>
              <w:t>limitaciones de la impresión 3D, aprovechando las</w:t>
            </w:r>
            <w:r w:rsidR="576BF8F2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  <w:r w:rsidR="7C353929" w:rsidRPr="43B092B7">
              <w:rPr>
                <w:rFonts w:ascii="Georgia" w:hAnsi="Georgia"/>
                <w:sz w:val="14"/>
                <w:szCs w:val="14"/>
              </w:rPr>
              <w:t>ventajas de esta tecnología para crear formas y geometrías</w:t>
            </w:r>
            <w:r w:rsidR="0FD0FB96" w:rsidRPr="43B092B7">
              <w:rPr>
                <w:rFonts w:ascii="Georgia" w:hAnsi="Georgia"/>
                <w:sz w:val="14"/>
                <w:szCs w:val="14"/>
              </w:rPr>
              <w:t xml:space="preserve"> </w:t>
            </w:r>
            <w:r w:rsidR="7C353929" w:rsidRPr="43B092B7">
              <w:rPr>
                <w:rFonts w:ascii="Georgia" w:hAnsi="Georgia"/>
                <w:sz w:val="14"/>
                <w:szCs w:val="14"/>
              </w:rPr>
              <w:t>complejas.</w:t>
            </w:r>
          </w:p>
        </w:tc>
        <w:tc>
          <w:tcPr>
            <w:tcW w:w="2835" w:type="dxa"/>
            <w:vMerge/>
            <w:vAlign w:val="center"/>
            <w:hideMark/>
          </w:tcPr>
          <w:p w14:paraId="2DBF0D7D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B62F1B3" w14:textId="77777777" w:rsidR="00E71368" w:rsidRDefault="00E71368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5209B" w14:paraId="6E38A0D4" w14:textId="77777777" w:rsidTr="43B092B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FE45" w14:textId="77777777" w:rsidR="0025209B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Neumática y Electroneumática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4E" w14:textId="77777777" w:rsidR="0025209B" w:rsidRDefault="0025209B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48D9" w14:textId="45F2F053" w:rsidR="0025209B" w:rsidRPr="00E71368" w:rsidRDefault="0025209B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>
              <w:rPr>
                <w:rFonts w:ascii="Georgia" w:hAnsi="Georgia"/>
                <w:sz w:val="14"/>
                <w:szCs w:val="14"/>
              </w:rPr>
              <w:t>Analiza de manera teórica y práctica el funcionamiento de los</w:t>
            </w:r>
            <w:r w:rsidR="005F1583">
              <w:rPr>
                <w:rFonts w:ascii="Georgia" w:hAnsi="Georgia"/>
                <w:sz w:val="14"/>
                <w:szCs w:val="14"/>
              </w:rPr>
              <w:t xml:space="preserve"> </w:t>
            </w:r>
            <w:r>
              <w:rPr>
                <w:rFonts w:ascii="Georgia" w:hAnsi="Georgia"/>
                <w:sz w:val="14"/>
                <w:szCs w:val="14"/>
              </w:rPr>
              <w:t>circuitos Neumáticos y Electroneumáticos para la obtención de una correcta funcionalidad de los mismos.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E5D" w14:textId="77777777" w:rsidR="0025209B" w:rsidRDefault="0025209B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836" w14:textId="77777777" w:rsidR="0025209B" w:rsidRDefault="0025209B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5209B" w14:paraId="0B7EAF40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04F" w14:textId="0940A382" w:rsidR="0025209B" w:rsidRDefault="48D5E7A1" w:rsidP="43B092B7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Centrales de Generación y Energías</w:t>
            </w:r>
          </w:p>
          <w:p w14:paraId="24730F3B" w14:textId="37A8ED09" w:rsidR="0025209B" w:rsidRDefault="48D5E7A1" w:rsidP="43B092B7">
            <w:r w:rsidRPr="43B092B7">
              <w:rPr>
                <w:rFonts w:ascii="Georgia" w:hAnsi="Georgia"/>
                <w:sz w:val="14"/>
                <w:szCs w:val="14"/>
              </w:rPr>
              <w:t>Renovables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25209B" w:rsidRDefault="0025209B" w:rsidP="00BF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5769" w14:textId="77777777" w:rsidR="005F1583" w:rsidRDefault="48D5E7A1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 xml:space="preserve">Entiende cómo funcionan los generadores eléctricos en diferentes tipos de centrales y cómo se convierte la energía mecánica en energía eléctrica. </w:t>
            </w:r>
          </w:p>
          <w:p w14:paraId="6359B19C" w14:textId="13FA6730" w:rsidR="0025209B" w:rsidRPr="00E71368" w:rsidRDefault="48D5E7A1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Comprende cómo se puede mejorar la eficiencia energética en la generación de energía convencional y como optimizar el proceso para reducir el consumo de recursos naturales.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DBDC" w14:textId="77777777" w:rsidR="0025209B" w:rsidRDefault="0025209B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D3C" w14:textId="77777777" w:rsidR="0025209B" w:rsidRDefault="0025209B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5209B" w14:paraId="1E6B92FA" w14:textId="77777777" w:rsidTr="43B092B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5999" w14:textId="77777777" w:rsidR="0025209B" w:rsidRDefault="0025209B" w:rsidP="00BF6A0A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Mantenimiento Electromecánico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245A" w14:textId="77777777" w:rsidR="0025209B" w:rsidRDefault="0025209B" w:rsidP="00BF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EB0F" w14:textId="77777777" w:rsidR="0025209B" w:rsidRPr="0025209B" w:rsidRDefault="0025209B" w:rsidP="005F158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HAnsi" w:hAnsi="Georgia" w:cstheme="minorBidi"/>
                <w:sz w:val="14"/>
                <w:szCs w:val="14"/>
                <w:lang w:val="es-EC" w:eastAsia="en-US"/>
              </w:rPr>
            </w:pPr>
            <w:r>
              <w:rPr>
                <w:rFonts w:ascii="Georgia" w:hAnsi="Georgia"/>
                <w:sz w:val="14"/>
                <w:szCs w:val="14"/>
              </w:rPr>
              <w:t>Realiza el Mantenimiento Electromecánico para mejorar la vida útil de elementos intervinientes en sistemas industriales.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77777777" w:rsidR="0025209B" w:rsidRDefault="0025209B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B5B0" w14:textId="77777777" w:rsidR="0025209B" w:rsidRDefault="0025209B" w:rsidP="002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25209B" w14:paraId="4A564CB8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CC74" w14:textId="4ABB8FD6" w:rsidR="0025209B" w:rsidRDefault="0025209B" w:rsidP="43B092B7">
            <w:pPr>
              <w:rPr>
                <w:rFonts w:ascii="Georgia" w:hAnsi="Georgia"/>
                <w:sz w:val="14"/>
                <w:szCs w:val="14"/>
              </w:rPr>
            </w:pPr>
          </w:p>
          <w:p w14:paraId="2ECE94E7" w14:textId="5868F9D6" w:rsidR="0025209B" w:rsidRDefault="088E5F8C" w:rsidP="43B092B7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Hidráulica y Neumática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25209B" w:rsidRDefault="0025209B" w:rsidP="002C3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6AAB" w14:textId="77777777" w:rsidR="005F1583" w:rsidRDefault="088E5F8C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 xml:space="preserve">Diseña y diagrama circuitos neumáticos, que describen cómo fluye el aire comprimido para realizar diferentes funciones y acciones. </w:t>
            </w:r>
          </w:p>
          <w:p w14:paraId="3A35D3A3" w14:textId="77777777" w:rsidR="005F1583" w:rsidRDefault="088E5F8C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 xml:space="preserve">Interpreta y elabora planos técnicos y diagramas de circuitos electroneumáticos para su implementación y Mantenimiento. </w:t>
            </w:r>
          </w:p>
          <w:p w14:paraId="782E59E5" w14:textId="45F3EF72" w:rsidR="0025209B" w:rsidRPr="00E71368" w:rsidRDefault="088E5F8C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C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Opera y mantiene sistemas hidráulicos de manera segura y eficiente, incluyendo la solución de problemas y diagnóstico de fallas.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064" w14:textId="77777777" w:rsidR="0025209B" w:rsidRDefault="0025209B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1C98" w14:textId="77777777" w:rsidR="0025209B" w:rsidRDefault="0025209B" w:rsidP="002C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43B092B7" w14:paraId="1DF5882E" w14:textId="77777777" w:rsidTr="43B092B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359C" w14:textId="3E9D525E" w:rsidR="3C25AC30" w:rsidRDefault="3C25AC30" w:rsidP="43B092B7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Redes Eléctricas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EE2E" w14:textId="4192DECB" w:rsidR="43B092B7" w:rsidRDefault="43B092B7" w:rsidP="43B09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C434" w14:textId="2F5FAFAC" w:rsidR="3C25AC30" w:rsidRDefault="3C25AC30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Identificar y comprender los diferentes componentes que conforman las redes de distribución como líneas de distribución transformadores de distribución subestaciones y equipos de maniobra.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A379" w14:textId="7A4F4C38" w:rsidR="43B092B7" w:rsidRDefault="43B092B7" w:rsidP="43B09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C8E8" w14:textId="4709A89D" w:rsidR="43B092B7" w:rsidRDefault="43B092B7" w:rsidP="43B09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43B092B7" w14:paraId="493C4FC1" w14:textId="77777777" w:rsidTr="43B09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6DB7" w14:textId="0F58D711" w:rsidR="3C25AC30" w:rsidRDefault="3C25AC30" w:rsidP="43B092B7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Automatización Industrial y PLC´s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2EC" w14:textId="64CFC271" w:rsidR="43B092B7" w:rsidRDefault="43B092B7" w:rsidP="43B09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5694" w14:textId="5509C848" w:rsidR="3C25AC30" w:rsidRDefault="3C25AC30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B092B7">
              <w:rPr>
                <w:rFonts w:ascii="Georgia" w:hAnsi="Georgia"/>
                <w:sz w:val="14"/>
                <w:szCs w:val="14"/>
              </w:rPr>
              <w:t>Diseña e implementa sistemas de automatización utilizando autómatas programables, incluyendo la</w:t>
            </w:r>
            <w:r w:rsidR="005F158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selección de hardware y software adecuado y la integración con otros componentes del sistema.</w:t>
            </w:r>
          </w:p>
          <w:p w14:paraId="61ACFB64" w14:textId="319190DB" w:rsidR="3C25AC30" w:rsidRDefault="3C25AC30" w:rsidP="005F15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3B092B7">
              <w:rPr>
                <w:rFonts w:ascii="Georgia" w:hAnsi="Georgia"/>
                <w:sz w:val="14"/>
                <w:szCs w:val="14"/>
              </w:rPr>
              <w:t>Comprende los conceptos básicos de los sistemas SCADA, incluyendo su función, arquitectura, componentes y su papel en la automatización industrial.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0FE7" w14:textId="000696A6" w:rsidR="43B092B7" w:rsidRDefault="43B092B7" w:rsidP="43B09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EFE5" w14:textId="0DFDE2FF" w:rsidR="43B092B7" w:rsidRDefault="43B092B7" w:rsidP="43B09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43B092B7" w14:paraId="5FEF0DC8" w14:textId="77777777" w:rsidTr="005F1583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9AA0" w14:textId="1D4BA68C" w:rsidR="3C25AC30" w:rsidRDefault="3C25AC30" w:rsidP="43B092B7">
            <w:pPr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Mantenimiento y Calidad e nProcesos</w:t>
            </w:r>
          </w:p>
          <w:p w14:paraId="2B086332" w14:textId="450286F8" w:rsidR="3C25AC30" w:rsidRDefault="3C25AC30" w:rsidP="43B092B7">
            <w:r w:rsidRPr="43B092B7">
              <w:rPr>
                <w:rFonts w:ascii="Georgia" w:hAnsi="Georgia"/>
                <w:sz w:val="14"/>
                <w:szCs w:val="14"/>
              </w:rPr>
              <w:t>Industriales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E684" w14:textId="2EA8C8B3" w:rsidR="43B092B7" w:rsidRDefault="43B092B7" w:rsidP="43B09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1B21" w14:textId="618A0866" w:rsidR="3C25AC30" w:rsidRDefault="3C25AC30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3B092B7">
              <w:rPr>
                <w:rFonts w:ascii="Georgia" w:hAnsi="Georgia"/>
                <w:sz w:val="14"/>
                <w:szCs w:val="14"/>
              </w:rPr>
              <w:t>Explica los conceptos básicos del mantenimiento,</w:t>
            </w:r>
            <w:r w:rsidR="005F158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incluidos los diferentes tipos de mantenimiento</w:t>
            </w:r>
            <w:r w:rsidR="005F158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(preventivo, correctivo, predictivo) y su importancia en el</w:t>
            </w:r>
            <w:r w:rsidR="005F158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funcionamiento eficiente de equipos y maquinaria en un</w:t>
            </w:r>
            <w:r w:rsidR="005F158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entorno industrial.</w:t>
            </w:r>
          </w:p>
          <w:p w14:paraId="5DFD73C0" w14:textId="77777777" w:rsidR="005F1583" w:rsidRDefault="3C25AC30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3B092B7">
              <w:rPr>
                <w:rFonts w:ascii="Georgia" w:hAnsi="Georgia"/>
                <w:sz w:val="14"/>
                <w:szCs w:val="14"/>
              </w:rPr>
              <w:t>Conoce los principios fundamentales de los sistemas de</w:t>
            </w:r>
            <w:r w:rsidR="005F158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>gestión de calidad, como los establecidos por la norma</w:t>
            </w:r>
            <w:r w:rsidR="005F1583">
              <w:rPr>
                <w:rFonts w:ascii="Georgia" w:hAnsi="Georgia"/>
                <w:sz w:val="14"/>
                <w:szCs w:val="14"/>
              </w:rPr>
              <w:t xml:space="preserve"> </w:t>
            </w:r>
            <w:r w:rsidRPr="43B092B7">
              <w:rPr>
                <w:rFonts w:ascii="Georgia" w:hAnsi="Georgia"/>
                <w:sz w:val="14"/>
                <w:szCs w:val="14"/>
              </w:rPr>
              <w:t xml:space="preserve">ISO 9001. </w:t>
            </w:r>
          </w:p>
          <w:p w14:paraId="22DE7832" w14:textId="5A6E8BFE" w:rsidR="3C25AC30" w:rsidRDefault="3C25AC30" w:rsidP="005F1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3B092B7">
              <w:rPr>
                <w:rFonts w:ascii="Georgia" w:hAnsi="Georgia"/>
                <w:sz w:val="14"/>
                <w:szCs w:val="14"/>
              </w:rPr>
              <w:t>Esto incluye enfoque al cliente, liderazgo participación del personal, enfoque basado en procesos, mejora continua y enfoque basado en hechos para la toma de decisiones.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7721" w14:textId="28CAA68B" w:rsidR="43B092B7" w:rsidRDefault="43B092B7" w:rsidP="43B09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7810" w14:textId="7F9F61BE" w:rsidR="43B092B7" w:rsidRDefault="43B092B7" w:rsidP="43B09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6D072C0D" w14:textId="77777777" w:rsidR="00E71368" w:rsidRDefault="00E71368" w:rsidP="00E71368">
      <w:pPr>
        <w:rPr>
          <w:rFonts w:asciiTheme="minorHAnsi" w:hAnsiTheme="minorHAnsi" w:cstheme="minorBidi"/>
          <w:lang w:eastAsia="en-US"/>
        </w:rPr>
      </w:pPr>
    </w:p>
    <w:p w14:paraId="62457BE8" w14:textId="77777777" w:rsidR="00E71368" w:rsidRDefault="00E71368" w:rsidP="00E71368">
      <w:pPr>
        <w:jc w:val="right"/>
        <w:rPr>
          <w:rFonts w:ascii="Georgia" w:hAnsi="Georgia"/>
          <w:sz w:val="14"/>
          <w:szCs w:val="14"/>
        </w:rPr>
      </w:pP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>
        <w:rPr>
          <w:rFonts w:ascii="Georgia" w:hAnsi="Georgia"/>
          <w:sz w:val="14"/>
          <w:szCs w:val="14"/>
          <w:highlight w:val="yellow"/>
        </w:rPr>
        <w:t xml:space="preserve"> El </w:t>
      </w:r>
      <w:r>
        <w:rPr>
          <w:rFonts w:ascii="Georgia" w:hAnsi="Georgia"/>
          <w:b/>
          <w:bCs/>
          <w:i/>
          <w:iCs/>
          <w:sz w:val="14"/>
          <w:szCs w:val="14"/>
          <w:highlight w:val="yellow"/>
        </w:rPr>
        <w:t>sistema de evaluación</w:t>
      </w:r>
      <w:r>
        <w:rPr>
          <w:rFonts w:ascii="Georgia" w:hAnsi="Georgia"/>
          <w:sz w:val="14"/>
          <w:szCs w:val="14"/>
          <w:highlight w:val="yellow"/>
        </w:rPr>
        <w:t xml:space="preserve"> se realiza con el FORMATO 7_EV_FINAL_APELLIDO_NOMBRE, el mismo que permitirá determinar si el estudiante logró los resultados de aprendizaje planificado.</w:t>
      </w:r>
    </w:p>
    <w:p w14:paraId="48A21919" w14:textId="77777777" w:rsidR="00E71368" w:rsidRDefault="00E71368" w:rsidP="00E71368">
      <w:pPr>
        <w:rPr>
          <w:rFonts w:asciiTheme="minorHAnsi" w:hAnsiTheme="minorHAnsi"/>
        </w:rPr>
      </w:pP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E71368" w14:paraId="7D4F6E71" w14:textId="77777777" w:rsidTr="002C3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D18F9B" w14:textId="77777777" w:rsidR="00E71368" w:rsidRDefault="00E71368" w:rsidP="002C3193">
            <w:pPr>
              <w:rPr>
                <w:color w:val="auto"/>
              </w:rPr>
            </w:pPr>
          </w:p>
          <w:p w14:paraId="238601FE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0F3CABC7" w14:textId="77777777" w:rsidR="00E71368" w:rsidRDefault="00E71368" w:rsidP="002C3193">
            <w:pPr>
              <w:rPr>
                <w:b w:val="0"/>
                <w:bCs w:val="0"/>
                <w:color w:val="auto"/>
              </w:rPr>
            </w:pPr>
          </w:p>
          <w:p w14:paraId="403C9EAF" w14:textId="77777777" w:rsidR="00E71368" w:rsidRDefault="00E71368" w:rsidP="002C3193">
            <w:pPr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E71368" w14:paraId="6321E78A" w14:textId="77777777" w:rsidTr="002C3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6680C75C" w14:textId="77777777" w:rsidR="00E71368" w:rsidRDefault="00E71368" w:rsidP="002C3193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14:paraId="4FFD2053" w14:textId="77777777" w:rsidR="00E71368" w:rsidRDefault="00E71368" w:rsidP="002C319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>
              <w:rPr>
                <w:rFonts w:ascii="Georgia" w:hAnsi="Georgia"/>
                <w:sz w:val="16"/>
                <w:szCs w:val="16"/>
              </w:rPr>
              <w:t xml:space="preserve"> DE LA CARRERA DE……………</w:t>
            </w:r>
          </w:p>
        </w:tc>
      </w:tr>
    </w:tbl>
    <w:p w14:paraId="5B08B5D1" w14:textId="77777777" w:rsidR="00E71368" w:rsidRDefault="00E71368" w:rsidP="00E71368"/>
    <w:p w14:paraId="16DEB4AB" w14:textId="77777777" w:rsidR="00EC710A" w:rsidRDefault="00EC710A"/>
    <w:sectPr w:rsidR="00EC710A" w:rsidSect="00A064D0">
      <w:headerReference w:type="default" r:id="rId6"/>
      <w:footerReference w:type="default" r:id="rId7"/>
      <w:pgSz w:w="16838" w:h="11906" w:orient="landscape"/>
      <w:pgMar w:top="1135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A868" w14:textId="77777777" w:rsidR="005243F4" w:rsidRDefault="005243F4" w:rsidP="00E71368">
      <w:pPr>
        <w:spacing w:after="0" w:line="240" w:lineRule="auto"/>
      </w:pPr>
      <w:r>
        <w:separator/>
      </w:r>
    </w:p>
  </w:endnote>
  <w:endnote w:type="continuationSeparator" w:id="0">
    <w:p w14:paraId="421557A4" w14:textId="77777777" w:rsidR="005243F4" w:rsidRDefault="005243F4" w:rsidP="00E71368">
      <w:pPr>
        <w:spacing w:after="0" w:line="240" w:lineRule="auto"/>
      </w:pPr>
      <w:r>
        <w:continuationSeparator/>
      </w:r>
    </w:p>
  </w:endnote>
  <w:endnote w:type="continuationNotice" w:id="1">
    <w:p w14:paraId="1113D73D" w14:textId="77777777" w:rsidR="005243F4" w:rsidRDefault="00524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5FC0" w14:textId="77777777" w:rsidR="00790714" w:rsidRDefault="00790714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8241" behindDoc="1" locked="0" layoutInCell="1" allowOverlap="1" wp14:anchorId="658E7769" wp14:editId="2587E7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02595" cy="1227512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95" cy="122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2C58" w14:textId="77777777" w:rsidR="005243F4" w:rsidRDefault="005243F4" w:rsidP="00E71368">
      <w:pPr>
        <w:spacing w:after="0" w:line="240" w:lineRule="auto"/>
      </w:pPr>
      <w:r>
        <w:separator/>
      </w:r>
    </w:p>
  </w:footnote>
  <w:footnote w:type="continuationSeparator" w:id="0">
    <w:p w14:paraId="05C9129C" w14:textId="77777777" w:rsidR="005243F4" w:rsidRDefault="005243F4" w:rsidP="00E71368">
      <w:pPr>
        <w:spacing w:after="0" w:line="240" w:lineRule="auto"/>
      </w:pPr>
      <w:r>
        <w:continuationSeparator/>
      </w:r>
    </w:p>
  </w:footnote>
  <w:footnote w:type="continuationNotice" w:id="1">
    <w:p w14:paraId="3CC20FD0" w14:textId="77777777" w:rsidR="005243F4" w:rsidRDefault="00524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23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E71368" w14:paraId="669BEA3C" w14:textId="77777777" w:rsidTr="00A064D0">
      <w:trPr>
        <w:trHeight w:val="416"/>
      </w:trPr>
      <w:tc>
        <w:tcPr>
          <w:tcW w:w="2552" w:type="dxa"/>
          <w:vMerge w:val="restart"/>
          <w:vAlign w:val="center"/>
        </w:tcPr>
        <w:p w14:paraId="0AD9C6F4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243CDEC7" wp14:editId="4E3B2B18">
                <wp:extent cx="1572895" cy="483235"/>
                <wp:effectExtent l="0" t="0" r="1905" b="0"/>
                <wp:docPr id="1826694146" name="Imagen 1826694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6FAF0173" w14:textId="77777777" w:rsidR="00E71368" w:rsidRPr="00E05CD7" w:rsidRDefault="00E71368" w:rsidP="00E71368">
          <w:pPr>
            <w:spacing w:before="120" w:after="120"/>
            <w:ind w:hanging="2"/>
            <w:jc w:val="center"/>
            <w:rPr>
              <w:rFonts w:ascii="Georgia" w:hAnsi="Georgia"/>
              <w:color w:val="000000"/>
              <w:sz w:val="16"/>
              <w:szCs w:val="16"/>
            </w:rPr>
          </w:pPr>
          <w:r>
            <w:rPr>
              <w:rFonts w:ascii="Georgia" w:eastAsia="Arial" w:hAnsi="Georgia" w:cs="Arial"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 w:val="restart"/>
          <w:vAlign w:val="center"/>
        </w:tcPr>
        <w:p w14:paraId="4AFACBFA" w14:textId="77777777" w:rsidR="00E71368" w:rsidRDefault="00E71368" w:rsidP="00E71368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PD-001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A04</w:t>
          </w:r>
        </w:p>
        <w:p w14:paraId="44E5BA20" w14:textId="77777777" w:rsidR="00E71368" w:rsidRPr="008F6E6A" w:rsidRDefault="00E71368" w:rsidP="00E71368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-junio-2024</w:t>
          </w:r>
        </w:p>
        <w:p w14:paraId="2FD65E9F" w14:textId="77777777" w:rsidR="00E71368" w:rsidRPr="00331A8E" w:rsidRDefault="00E71368" w:rsidP="00E71368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8886341" w14:textId="77777777" w:rsidR="00E71368" w:rsidRDefault="00E71368" w:rsidP="00E71368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15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30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71368" w14:paraId="607207A9" w14:textId="77777777" w:rsidTr="00A064D0">
      <w:trPr>
        <w:trHeight w:val="964"/>
      </w:trPr>
      <w:tc>
        <w:tcPr>
          <w:tcW w:w="2552" w:type="dxa"/>
          <w:vMerge/>
          <w:vAlign w:val="center"/>
        </w:tcPr>
        <w:p w14:paraId="4B1F511A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14:paraId="5AE8989D" w14:textId="77777777" w:rsidR="00E71368" w:rsidRDefault="00E71368" w:rsidP="00E713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D0050D"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 xml:space="preserve">Coordinación de </w:t>
          </w:r>
          <w:r>
            <w:rPr>
              <w:rFonts w:ascii="Georgia" w:eastAsia="Georgia" w:hAnsi="Georgia" w:cs="Georgia"/>
              <w:b/>
              <w:bCs/>
              <w:color w:val="000000" w:themeColor="text1"/>
              <w:sz w:val="16"/>
              <w:szCs w:val="16"/>
            </w:rPr>
            <w:t>Prácticas de Servicio Comunitario</w:t>
          </w:r>
        </w:p>
      </w:tc>
      <w:tc>
        <w:tcPr>
          <w:tcW w:w="2551" w:type="dxa"/>
          <w:vMerge/>
        </w:tcPr>
        <w:p w14:paraId="65F9C3DC" w14:textId="77777777" w:rsidR="00E71368" w:rsidRDefault="00E71368" w:rsidP="00E713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393FB239" w14:textId="77777777" w:rsidR="00E71368" w:rsidRDefault="00A064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2B4EA27" wp14:editId="3187A65F">
          <wp:simplePos x="0" y="0"/>
          <wp:positionH relativeFrom="column">
            <wp:posOffset>8528693</wp:posOffset>
          </wp:positionH>
          <wp:positionV relativeFrom="page">
            <wp:posOffset>28575</wp:posOffset>
          </wp:positionV>
          <wp:extent cx="1258784" cy="966943"/>
          <wp:effectExtent l="0" t="0" r="0" b="5080"/>
          <wp:wrapNone/>
          <wp:docPr id="1863216971" name="Imagen 1863216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258784" cy="966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71368">
      <w:t xml:space="preserve">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7qzp4wWQg4iHu" int2:id="F4GCvQTz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68"/>
    <w:rsid w:val="001E6D9C"/>
    <w:rsid w:val="0025209B"/>
    <w:rsid w:val="0048446A"/>
    <w:rsid w:val="005243F4"/>
    <w:rsid w:val="005572B6"/>
    <w:rsid w:val="00565764"/>
    <w:rsid w:val="005F1583"/>
    <w:rsid w:val="006121EB"/>
    <w:rsid w:val="006128C7"/>
    <w:rsid w:val="006519B6"/>
    <w:rsid w:val="006762B1"/>
    <w:rsid w:val="006A42E1"/>
    <w:rsid w:val="007802D3"/>
    <w:rsid w:val="00790714"/>
    <w:rsid w:val="00900A3F"/>
    <w:rsid w:val="00921E11"/>
    <w:rsid w:val="009C3554"/>
    <w:rsid w:val="00A064D0"/>
    <w:rsid w:val="00A61B30"/>
    <w:rsid w:val="00A94366"/>
    <w:rsid w:val="00AC4014"/>
    <w:rsid w:val="00BF6A0A"/>
    <w:rsid w:val="00C27FE4"/>
    <w:rsid w:val="00C451DF"/>
    <w:rsid w:val="00C57DE0"/>
    <w:rsid w:val="00CF6EA4"/>
    <w:rsid w:val="00E71368"/>
    <w:rsid w:val="00E73DE7"/>
    <w:rsid w:val="00EC710A"/>
    <w:rsid w:val="00F512A1"/>
    <w:rsid w:val="00FF52D7"/>
    <w:rsid w:val="085F472B"/>
    <w:rsid w:val="088E5F8C"/>
    <w:rsid w:val="0FD0FB96"/>
    <w:rsid w:val="12D21E23"/>
    <w:rsid w:val="16541347"/>
    <w:rsid w:val="19D792BF"/>
    <w:rsid w:val="1DB8EAE6"/>
    <w:rsid w:val="219B160B"/>
    <w:rsid w:val="296190DD"/>
    <w:rsid w:val="2CDADF38"/>
    <w:rsid w:val="30F27703"/>
    <w:rsid w:val="32C60A10"/>
    <w:rsid w:val="3C25AC30"/>
    <w:rsid w:val="3C4EC04A"/>
    <w:rsid w:val="3D36F9C2"/>
    <w:rsid w:val="3FBFC96E"/>
    <w:rsid w:val="40957AAD"/>
    <w:rsid w:val="43B092B7"/>
    <w:rsid w:val="44E97B2D"/>
    <w:rsid w:val="48D5E7A1"/>
    <w:rsid w:val="4B53D8D9"/>
    <w:rsid w:val="4D6758CE"/>
    <w:rsid w:val="4E6F9172"/>
    <w:rsid w:val="527906DD"/>
    <w:rsid w:val="543E2381"/>
    <w:rsid w:val="576BF8F2"/>
    <w:rsid w:val="59F5F281"/>
    <w:rsid w:val="617A357E"/>
    <w:rsid w:val="62B22EFC"/>
    <w:rsid w:val="6710388E"/>
    <w:rsid w:val="6AB416F6"/>
    <w:rsid w:val="72A838D8"/>
    <w:rsid w:val="746780D1"/>
    <w:rsid w:val="7654385B"/>
    <w:rsid w:val="767237F4"/>
    <w:rsid w:val="7792791E"/>
    <w:rsid w:val="7A6A03DB"/>
    <w:rsid w:val="7ADCCFC7"/>
    <w:rsid w:val="7C353929"/>
    <w:rsid w:val="7C858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74A32"/>
  <w15:chartTrackingRefBased/>
  <w15:docId w15:val="{2C91E42D-B32C-499E-B7D9-D8F0568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68"/>
    <w:rPr>
      <w:rFonts w:ascii="Calibri" w:eastAsia="Calibri" w:hAnsi="Calibri" w:cs="Calibri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1368"/>
  </w:style>
  <w:style w:type="paragraph" w:styleId="Piedepgina">
    <w:name w:val="footer"/>
    <w:basedOn w:val="Normal"/>
    <w:link w:val="PiedepginaCar"/>
    <w:uiPriority w:val="99"/>
    <w:unhideWhenUsed/>
    <w:rsid w:val="00E713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368"/>
  </w:style>
  <w:style w:type="table" w:styleId="Tablaconcuadrcula">
    <w:name w:val="Table Grid"/>
    <w:basedOn w:val="Tablanormal"/>
    <w:uiPriority w:val="39"/>
    <w:rsid w:val="00E71368"/>
    <w:pPr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136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Huera</dc:creator>
  <cp:keywords/>
  <dc:description/>
  <cp:lastModifiedBy>Vale Suárez</cp:lastModifiedBy>
  <cp:revision>3</cp:revision>
  <dcterms:created xsi:type="dcterms:W3CDTF">2024-10-25T04:11:00Z</dcterms:created>
  <dcterms:modified xsi:type="dcterms:W3CDTF">2024-10-25T12:36:00Z</dcterms:modified>
</cp:coreProperties>
</file>